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676" w:tblpY="-85"/>
        <w:tblW w:w="0" w:type="auto"/>
        <w:tblLook w:val="0000" w:firstRow="0" w:lastRow="0" w:firstColumn="0" w:lastColumn="0" w:noHBand="0" w:noVBand="0"/>
      </w:tblPr>
      <w:tblGrid>
        <w:gridCol w:w="4611"/>
      </w:tblGrid>
      <w:tr w:rsidR="00031468" w:rsidTr="00176B61">
        <w:trPr>
          <w:trHeight w:val="1905"/>
        </w:trPr>
        <w:tc>
          <w:tcPr>
            <w:tcW w:w="4611" w:type="dxa"/>
          </w:tcPr>
          <w:tbl>
            <w:tblPr>
              <w:tblpPr w:leftFromText="180" w:rightFromText="180" w:bottomFromText="160" w:vertAnchor="text" w:horzAnchor="page" w:tblpX="369" w:tblpY="-137"/>
              <w:tblW w:w="4395" w:type="dxa"/>
              <w:tblLook w:val="04A0" w:firstRow="1" w:lastRow="0" w:firstColumn="1" w:lastColumn="0" w:noHBand="0" w:noVBand="1"/>
            </w:tblPr>
            <w:tblGrid>
              <w:gridCol w:w="4395"/>
            </w:tblGrid>
            <w:tr w:rsidR="001046BA" w:rsidTr="00742243">
              <w:trPr>
                <w:trHeight w:val="1905"/>
              </w:trPr>
              <w:tc>
                <w:tcPr>
                  <w:tcW w:w="4395" w:type="dxa"/>
                </w:tcPr>
                <w:p w:rsidR="004609FC" w:rsidRDefault="00742243" w:rsidP="004609FC">
                  <w:pPr>
                    <w:pStyle w:val="ConsPlusNormal"/>
                    <w:ind w:firstLine="5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                                                                                                               </w:t>
                  </w:r>
                </w:p>
                <w:p w:rsidR="00742243" w:rsidRDefault="00742243" w:rsidP="00742243">
                  <w:pPr>
                    <w:pStyle w:val="ConsPlusNormal"/>
                    <w:ind w:firstLine="5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046BA" w:rsidRDefault="001046BA" w:rsidP="001046BA">
                  <w:pPr>
                    <w:pStyle w:val="ConsPlusNormal"/>
                    <w:spacing w:line="256" w:lineRule="auto"/>
                    <w:ind w:firstLine="54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1046BA" w:rsidRDefault="001046BA" w:rsidP="001046BA">
                  <w:pPr>
                    <w:pStyle w:val="ConsPlusNormal"/>
                    <w:spacing w:line="256" w:lineRule="auto"/>
                    <w:ind w:left="1161" w:firstLine="540"/>
                    <w:jc w:val="both"/>
                    <w:rPr>
                      <w:lang w:eastAsia="en-US"/>
                    </w:rPr>
                  </w:pPr>
                </w:p>
                <w:p w:rsidR="001046BA" w:rsidRDefault="001046BA" w:rsidP="001046BA">
                  <w:pPr>
                    <w:pStyle w:val="ConsPlusNormal"/>
                    <w:spacing w:line="256" w:lineRule="auto"/>
                    <w:ind w:left="1161" w:firstLine="540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</w:tbl>
          <w:p w:rsidR="00031468" w:rsidRDefault="00031468" w:rsidP="001046BA">
            <w:pPr>
              <w:pStyle w:val="ConsPlusNormal"/>
              <w:ind w:left="746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B4DA3" w:rsidRDefault="0090351F" w:rsidP="009B4DA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</w:t>
      </w:r>
      <w:bookmarkStart w:id="0" w:name="_GoBack"/>
      <w:bookmarkEnd w:id="0"/>
    </w:p>
    <w:p w:rsidR="0090351F" w:rsidRDefault="0090351F" w:rsidP="0090351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76B61" w:rsidRDefault="00A839F2" w:rsidP="007061ED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</w:t>
      </w:r>
    </w:p>
    <w:p w:rsidR="00176B61" w:rsidRDefault="00176B61" w:rsidP="00C71A3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71A39" w:rsidRPr="00DD4961" w:rsidRDefault="00C71A39" w:rsidP="00C71A3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D4961">
        <w:rPr>
          <w:rFonts w:ascii="Times New Roman" w:hAnsi="Times New Roman" w:cs="Times New Roman"/>
        </w:rPr>
        <w:t>Приложение N 5</w:t>
      </w:r>
    </w:p>
    <w:p w:rsidR="00C71A39" w:rsidRPr="00DD4961" w:rsidRDefault="00C71A39" w:rsidP="00C71A39">
      <w:pPr>
        <w:pStyle w:val="ConsPlusNormal"/>
        <w:jc w:val="right"/>
        <w:rPr>
          <w:rFonts w:ascii="Times New Roman" w:hAnsi="Times New Roman" w:cs="Times New Roman"/>
        </w:rPr>
      </w:pPr>
      <w:r w:rsidRPr="00DD4961">
        <w:rPr>
          <w:rFonts w:ascii="Times New Roman" w:hAnsi="Times New Roman" w:cs="Times New Roman"/>
        </w:rPr>
        <w:t>к приказу ФАС России</w:t>
      </w:r>
    </w:p>
    <w:p w:rsidR="00C71A39" w:rsidRPr="00DD4961" w:rsidRDefault="00C71A39" w:rsidP="00C71A39">
      <w:pPr>
        <w:pStyle w:val="ConsPlusNormal"/>
        <w:jc w:val="right"/>
        <w:rPr>
          <w:rFonts w:ascii="Times New Roman" w:hAnsi="Times New Roman" w:cs="Times New Roman"/>
        </w:rPr>
      </w:pPr>
      <w:r w:rsidRPr="00DD4961">
        <w:rPr>
          <w:rFonts w:ascii="Times New Roman" w:hAnsi="Times New Roman" w:cs="Times New Roman"/>
        </w:rPr>
        <w:t>от 18.01.2019 N 38/19</w:t>
      </w:r>
    </w:p>
    <w:p w:rsidR="00C71A39" w:rsidRDefault="00C71A39" w:rsidP="00C71A39">
      <w:pPr>
        <w:pStyle w:val="ConsPlusNormal"/>
        <w:jc w:val="right"/>
      </w:pPr>
    </w:p>
    <w:p w:rsidR="00C71A39" w:rsidRDefault="00C71A39" w:rsidP="00C71A39">
      <w:pPr>
        <w:pStyle w:val="ConsPlusNormal"/>
        <w:ind w:firstLine="540"/>
        <w:jc w:val="both"/>
      </w:pPr>
    </w:p>
    <w:p w:rsidR="00EB72BA" w:rsidRDefault="00EB72BA" w:rsidP="00C71A39">
      <w:pPr>
        <w:pStyle w:val="ConsPlusNormal"/>
        <w:jc w:val="center"/>
        <w:rPr>
          <w:rFonts w:ascii="Times New Roman" w:hAnsi="Times New Roman" w:cs="Times New Roman"/>
        </w:rPr>
      </w:pPr>
      <w:bookmarkStart w:id="1" w:name="P1803"/>
      <w:bookmarkEnd w:id="1"/>
    </w:p>
    <w:p w:rsidR="00EB72BA" w:rsidRDefault="00EB72BA" w:rsidP="00C71A39">
      <w:pPr>
        <w:pStyle w:val="ConsPlusNormal"/>
        <w:jc w:val="center"/>
        <w:rPr>
          <w:rFonts w:ascii="Times New Roman" w:hAnsi="Times New Roman" w:cs="Times New Roman"/>
        </w:rPr>
      </w:pPr>
    </w:p>
    <w:p w:rsidR="00C71A39" w:rsidRPr="00DD4961" w:rsidRDefault="00C71A39" w:rsidP="00C71A39">
      <w:pPr>
        <w:pStyle w:val="ConsPlusNormal"/>
        <w:jc w:val="center"/>
        <w:rPr>
          <w:rFonts w:ascii="Times New Roman" w:hAnsi="Times New Roman" w:cs="Times New Roman"/>
        </w:rPr>
      </w:pPr>
      <w:r w:rsidRPr="00DD4961">
        <w:rPr>
          <w:rFonts w:ascii="Times New Roman" w:hAnsi="Times New Roman" w:cs="Times New Roman"/>
        </w:rPr>
        <w:t>Информация</w:t>
      </w:r>
    </w:p>
    <w:p w:rsidR="00C71A39" w:rsidRPr="00DD4961" w:rsidRDefault="00C71A39" w:rsidP="00C71A39">
      <w:pPr>
        <w:pStyle w:val="ConsPlusNormal"/>
        <w:jc w:val="center"/>
        <w:rPr>
          <w:rFonts w:ascii="Times New Roman" w:hAnsi="Times New Roman" w:cs="Times New Roman"/>
        </w:rPr>
      </w:pPr>
      <w:r w:rsidRPr="00DD4961">
        <w:rPr>
          <w:rFonts w:ascii="Times New Roman" w:hAnsi="Times New Roman" w:cs="Times New Roman"/>
        </w:rPr>
        <w:t>о регистрации и ходе реализации заявок на доступ к услугам</w:t>
      </w:r>
    </w:p>
    <w:p w:rsidR="00C71A39" w:rsidRPr="00DD4961" w:rsidRDefault="00C71A39" w:rsidP="00C71A39">
      <w:pPr>
        <w:pStyle w:val="ConsPlusNormal"/>
        <w:jc w:val="center"/>
        <w:rPr>
          <w:rFonts w:ascii="Times New Roman" w:hAnsi="Times New Roman" w:cs="Times New Roman"/>
        </w:rPr>
      </w:pPr>
      <w:r w:rsidRPr="00DD4961">
        <w:rPr>
          <w:rFonts w:ascii="Times New Roman" w:hAnsi="Times New Roman" w:cs="Times New Roman"/>
        </w:rPr>
        <w:t>по транспортировке газа</w:t>
      </w:r>
      <w:r w:rsidR="009A5173" w:rsidRPr="00DD4961">
        <w:rPr>
          <w:rFonts w:ascii="Times New Roman" w:hAnsi="Times New Roman" w:cs="Times New Roman"/>
        </w:rPr>
        <w:t xml:space="preserve"> в </w:t>
      </w:r>
      <w:r w:rsidR="00F21D56">
        <w:rPr>
          <w:rFonts w:ascii="Times New Roman" w:hAnsi="Times New Roman" w:cs="Times New Roman"/>
        </w:rPr>
        <w:t>де</w:t>
      </w:r>
      <w:r w:rsidR="0090351F">
        <w:rPr>
          <w:rFonts w:ascii="Times New Roman" w:hAnsi="Times New Roman" w:cs="Times New Roman"/>
        </w:rPr>
        <w:t>к</w:t>
      </w:r>
      <w:r w:rsidR="00F21D56">
        <w:rPr>
          <w:rFonts w:ascii="Times New Roman" w:hAnsi="Times New Roman" w:cs="Times New Roman"/>
        </w:rPr>
        <w:t>абре</w:t>
      </w:r>
      <w:r w:rsidR="009A5173" w:rsidRPr="00DD4961">
        <w:rPr>
          <w:rFonts w:ascii="Times New Roman" w:hAnsi="Times New Roman" w:cs="Times New Roman"/>
        </w:rPr>
        <w:t xml:space="preserve"> 2019</w:t>
      </w:r>
      <w:r w:rsidRPr="00DD4961">
        <w:rPr>
          <w:rFonts w:ascii="Times New Roman" w:hAnsi="Times New Roman" w:cs="Times New Roman"/>
        </w:rPr>
        <w:t xml:space="preserve"> по магистральным газопроводам</w:t>
      </w:r>
    </w:p>
    <w:p w:rsidR="00C71A39" w:rsidRPr="00DD4961" w:rsidRDefault="00C71A39" w:rsidP="00C71A39">
      <w:pPr>
        <w:pStyle w:val="ConsPlusNormal"/>
        <w:jc w:val="center"/>
        <w:rPr>
          <w:rFonts w:ascii="Times New Roman" w:hAnsi="Times New Roman" w:cs="Times New Roman"/>
        </w:rPr>
      </w:pPr>
    </w:p>
    <w:p w:rsidR="00C71A39" w:rsidRPr="00DD4961" w:rsidRDefault="00C71A39" w:rsidP="00C71A39">
      <w:pPr>
        <w:pStyle w:val="ConsPlusNormal"/>
        <w:jc w:val="center"/>
        <w:rPr>
          <w:rFonts w:ascii="Times New Roman" w:hAnsi="Times New Roman" w:cs="Times New Roman"/>
          <w:u w:val="single"/>
        </w:rPr>
      </w:pPr>
      <w:r w:rsidRPr="00DD4961">
        <w:rPr>
          <w:rFonts w:ascii="Times New Roman" w:hAnsi="Times New Roman" w:cs="Times New Roman"/>
          <w:u w:val="single"/>
        </w:rPr>
        <w:t>______________________</w:t>
      </w:r>
      <w:r w:rsidR="00173FDE" w:rsidRPr="00DD4961">
        <w:rPr>
          <w:rFonts w:ascii="Times New Roman" w:hAnsi="Times New Roman" w:cs="Times New Roman"/>
          <w:u w:val="single"/>
        </w:rPr>
        <w:t>АО «</w:t>
      </w:r>
      <w:proofErr w:type="gramStart"/>
      <w:r w:rsidR="00173FDE" w:rsidRPr="00DD4961">
        <w:rPr>
          <w:rFonts w:ascii="Times New Roman" w:hAnsi="Times New Roman" w:cs="Times New Roman"/>
          <w:u w:val="single"/>
        </w:rPr>
        <w:t>РГК»</w:t>
      </w:r>
      <w:r w:rsidRPr="00DD4961">
        <w:rPr>
          <w:rFonts w:ascii="Times New Roman" w:hAnsi="Times New Roman" w:cs="Times New Roman"/>
          <w:u w:val="single"/>
        </w:rPr>
        <w:t>_</w:t>
      </w:r>
      <w:proofErr w:type="gramEnd"/>
      <w:r w:rsidRPr="00DD4961">
        <w:rPr>
          <w:rFonts w:ascii="Times New Roman" w:hAnsi="Times New Roman" w:cs="Times New Roman"/>
          <w:u w:val="single"/>
        </w:rPr>
        <w:t>_____________________________</w:t>
      </w:r>
    </w:p>
    <w:p w:rsidR="00C71A39" w:rsidRPr="00DD4961" w:rsidRDefault="00C71A39" w:rsidP="00C71A39">
      <w:pPr>
        <w:pStyle w:val="ConsPlusNormal"/>
        <w:jc w:val="center"/>
        <w:rPr>
          <w:rFonts w:ascii="Times New Roman" w:hAnsi="Times New Roman" w:cs="Times New Roman"/>
        </w:rPr>
      </w:pPr>
      <w:r w:rsidRPr="00DD4961">
        <w:rPr>
          <w:rFonts w:ascii="Times New Roman" w:hAnsi="Times New Roman" w:cs="Times New Roman"/>
        </w:rPr>
        <w:t>(наименование субъекта естественной монополии)</w:t>
      </w:r>
    </w:p>
    <w:p w:rsidR="00C71A39" w:rsidRDefault="00C71A39" w:rsidP="00C71A39">
      <w:pPr>
        <w:pStyle w:val="ConsPlusNormal"/>
        <w:ind w:firstLine="540"/>
        <w:jc w:val="both"/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276"/>
        <w:gridCol w:w="1189"/>
        <w:gridCol w:w="1646"/>
        <w:gridCol w:w="1701"/>
        <w:gridCol w:w="1843"/>
      </w:tblGrid>
      <w:tr w:rsidR="00C71A39" w:rsidTr="001046BA">
        <w:tc>
          <w:tcPr>
            <w:tcW w:w="2268" w:type="dxa"/>
          </w:tcPr>
          <w:p w:rsidR="00C71A39" w:rsidRPr="00742243" w:rsidRDefault="00C71A39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2243">
              <w:rPr>
                <w:rFonts w:ascii="Times New Roman" w:hAnsi="Times New Roman" w:cs="Times New Roman"/>
              </w:rPr>
              <w:t>Зона входа в магистральный газопровод</w:t>
            </w:r>
          </w:p>
        </w:tc>
        <w:tc>
          <w:tcPr>
            <w:tcW w:w="1276" w:type="dxa"/>
          </w:tcPr>
          <w:p w:rsidR="00C71A39" w:rsidRPr="00742243" w:rsidRDefault="00C71A39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2243">
              <w:rPr>
                <w:rFonts w:ascii="Times New Roman" w:hAnsi="Times New Roman" w:cs="Times New Roman"/>
              </w:rPr>
              <w:t>Зона выхода из магистрального газопровода</w:t>
            </w:r>
          </w:p>
        </w:tc>
        <w:tc>
          <w:tcPr>
            <w:tcW w:w="1189" w:type="dxa"/>
          </w:tcPr>
          <w:p w:rsidR="00C71A39" w:rsidRPr="00742243" w:rsidRDefault="00C71A39" w:rsidP="009A5173">
            <w:pPr>
              <w:pStyle w:val="ConsPlusNormal"/>
              <w:ind w:firstLine="364"/>
              <w:jc w:val="center"/>
              <w:rPr>
                <w:rFonts w:ascii="Times New Roman" w:hAnsi="Times New Roman" w:cs="Times New Roman"/>
              </w:rPr>
            </w:pPr>
            <w:r w:rsidRPr="00742243">
              <w:rPr>
                <w:rFonts w:ascii="Times New Roman" w:hAnsi="Times New Roman" w:cs="Times New Roman"/>
              </w:rPr>
              <w:t>Количество поступивших заявок на доступ к услугам по транспортировке газа по магистральному газопроводу, штук</w:t>
            </w:r>
          </w:p>
        </w:tc>
        <w:tc>
          <w:tcPr>
            <w:tcW w:w="1646" w:type="dxa"/>
          </w:tcPr>
          <w:p w:rsidR="00C71A39" w:rsidRPr="00742243" w:rsidRDefault="00C71A39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2243">
              <w:rPr>
                <w:rFonts w:ascii="Times New Roman" w:hAnsi="Times New Roman" w:cs="Times New Roman"/>
              </w:rPr>
              <w:t>Количество отклоненных заявок на доступ к услугам по транспортировке газа по магистральному газопроводу, штук</w:t>
            </w:r>
          </w:p>
        </w:tc>
        <w:tc>
          <w:tcPr>
            <w:tcW w:w="1701" w:type="dxa"/>
          </w:tcPr>
          <w:p w:rsidR="00C71A39" w:rsidRPr="00742243" w:rsidRDefault="00C71A39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2243">
              <w:rPr>
                <w:rFonts w:ascii="Times New Roman" w:hAnsi="Times New Roman" w:cs="Times New Roman"/>
              </w:rPr>
              <w:t>Количество заявок, находящихся на рассмотрении, на доступ к услугам по транспортировке газа по магистральному газопроводу, штук</w:t>
            </w:r>
          </w:p>
        </w:tc>
        <w:tc>
          <w:tcPr>
            <w:tcW w:w="1843" w:type="dxa"/>
          </w:tcPr>
          <w:p w:rsidR="00C71A39" w:rsidRPr="00742243" w:rsidRDefault="00C71A39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2243">
              <w:rPr>
                <w:rFonts w:ascii="Times New Roman" w:hAnsi="Times New Roman" w:cs="Times New Roman"/>
              </w:rPr>
              <w:t>Количество удовлетворенных заявок на доступ к услугам по транспортировке газа по магистральному газопроводу, штук</w:t>
            </w:r>
          </w:p>
        </w:tc>
      </w:tr>
      <w:tr w:rsidR="00C71A39" w:rsidTr="001046BA">
        <w:tc>
          <w:tcPr>
            <w:tcW w:w="2268" w:type="dxa"/>
          </w:tcPr>
          <w:p w:rsidR="00C71A39" w:rsidRDefault="00C71A39" w:rsidP="007C7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C71A39" w:rsidRDefault="00C71A39" w:rsidP="007C72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89" w:type="dxa"/>
          </w:tcPr>
          <w:p w:rsidR="00C71A39" w:rsidRDefault="00C71A39" w:rsidP="007C72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6" w:type="dxa"/>
          </w:tcPr>
          <w:p w:rsidR="00C71A39" w:rsidRDefault="00C71A39" w:rsidP="007C72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C71A39" w:rsidRDefault="00C71A39" w:rsidP="007C72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C71A39" w:rsidRDefault="00C71A39" w:rsidP="007C7253">
            <w:pPr>
              <w:pStyle w:val="ConsPlusNormal"/>
              <w:jc w:val="center"/>
            </w:pPr>
            <w:r>
              <w:t>6</w:t>
            </w:r>
          </w:p>
        </w:tc>
      </w:tr>
      <w:tr w:rsidR="00173FDE" w:rsidTr="001046BA">
        <w:tc>
          <w:tcPr>
            <w:tcW w:w="2268" w:type="dxa"/>
          </w:tcPr>
          <w:p w:rsidR="00173FDE" w:rsidRDefault="00173FDE" w:rsidP="00173FDE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Магистральный газопровод «Торжок-Минск-Иванцевичи-3»</w:t>
            </w:r>
          </w:p>
        </w:tc>
        <w:tc>
          <w:tcPr>
            <w:tcW w:w="1276" w:type="dxa"/>
          </w:tcPr>
          <w:p w:rsidR="00173FDE" w:rsidRDefault="00173FDE" w:rsidP="00173FDE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АГРС «Кувшиново»</w:t>
            </w:r>
          </w:p>
        </w:tc>
        <w:tc>
          <w:tcPr>
            <w:tcW w:w="1189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6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</w:tr>
      <w:tr w:rsidR="00173FDE" w:rsidTr="001046BA">
        <w:tc>
          <w:tcPr>
            <w:tcW w:w="2268" w:type="dxa"/>
          </w:tcPr>
          <w:p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28,4 км магистрального газопровода-отвода к ГРС «Калинин-2»</w:t>
            </w:r>
          </w:p>
        </w:tc>
        <w:tc>
          <w:tcPr>
            <w:tcW w:w="1276" w:type="dxa"/>
          </w:tcPr>
          <w:p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«Калинин-3»</w:t>
            </w:r>
          </w:p>
        </w:tc>
        <w:tc>
          <w:tcPr>
            <w:tcW w:w="1189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6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</w:tr>
      <w:tr w:rsidR="00173FDE" w:rsidTr="001046BA">
        <w:tc>
          <w:tcPr>
            <w:tcW w:w="2268" w:type="dxa"/>
          </w:tcPr>
          <w:p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19,95 км магистрального газопровода-отвода к ГРС «Бежецк»</w:t>
            </w:r>
          </w:p>
        </w:tc>
        <w:tc>
          <w:tcPr>
            <w:tcW w:w="1276" w:type="dxa"/>
          </w:tcPr>
          <w:p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«Озерки»</w:t>
            </w:r>
          </w:p>
        </w:tc>
        <w:tc>
          <w:tcPr>
            <w:tcW w:w="1189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6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</w:tr>
      <w:tr w:rsidR="00173FDE" w:rsidTr="001046BA">
        <w:trPr>
          <w:trHeight w:val="1175"/>
        </w:trPr>
        <w:tc>
          <w:tcPr>
            <w:tcW w:w="2268" w:type="dxa"/>
          </w:tcPr>
          <w:p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141 км магистрального газопровода Торжок-Валдай</w:t>
            </w:r>
          </w:p>
        </w:tc>
        <w:tc>
          <w:tcPr>
            <w:tcW w:w="1276" w:type="dxa"/>
          </w:tcPr>
          <w:p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«Гузятино»</w:t>
            </w:r>
          </w:p>
        </w:tc>
        <w:tc>
          <w:tcPr>
            <w:tcW w:w="1189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6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</w:tr>
    </w:tbl>
    <w:p w:rsidR="00AA474C" w:rsidRDefault="009B4DA3" w:rsidP="009A5173"/>
    <w:sectPr w:rsidR="00AA474C" w:rsidSect="009A5173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A39"/>
    <w:rsid w:val="00031468"/>
    <w:rsid w:val="000E06E2"/>
    <w:rsid w:val="001046BA"/>
    <w:rsid w:val="00173FDE"/>
    <w:rsid w:val="00176B61"/>
    <w:rsid w:val="00337A2F"/>
    <w:rsid w:val="004609FC"/>
    <w:rsid w:val="0057621F"/>
    <w:rsid w:val="00676447"/>
    <w:rsid w:val="007061ED"/>
    <w:rsid w:val="00742243"/>
    <w:rsid w:val="00766D4E"/>
    <w:rsid w:val="008A08F6"/>
    <w:rsid w:val="0090351F"/>
    <w:rsid w:val="00977CFE"/>
    <w:rsid w:val="009A5173"/>
    <w:rsid w:val="009B1FFC"/>
    <w:rsid w:val="009B4DA3"/>
    <w:rsid w:val="00A465B2"/>
    <w:rsid w:val="00A839F2"/>
    <w:rsid w:val="00AD43EB"/>
    <w:rsid w:val="00B35F04"/>
    <w:rsid w:val="00B544D8"/>
    <w:rsid w:val="00B746F5"/>
    <w:rsid w:val="00C303B5"/>
    <w:rsid w:val="00C36117"/>
    <w:rsid w:val="00C71A39"/>
    <w:rsid w:val="00DD4961"/>
    <w:rsid w:val="00EB72BA"/>
    <w:rsid w:val="00F21D56"/>
    <w:rsid w:val="00F9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EC5B2-FFB0-433D-9199-364B2B95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6B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1A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9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 Морев</dc:creator>
  <cp:keywords/>
  <dc:description/>
  <cp:lastModifiedBy>Игорь Александрович Морев</cp:lastModifiedBy>
  <cp:revision>6</cp:revision>
  <cp:lastPrinted>2020-01-09T07:26:00Z</cp:lastPrinted>
  <dcterms:created xsi:type="dcterms:W3CDTF">2020-01-09T07:04:00Z</dcterms:created>
  <dcterms:modified xsi:type="dcterms:W3CDTF">2020-01-09T07:26:00Z</dcterms:modified>
</cp:coreProperties>
</file>