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F83F" w14:textId="02D2A445" w:rsidR="000A2AC4" w:rsidRPr="0040316D" w:rsidRDefault="0040316D" w:rsidP="0040316D">
      <w:pPr>
        <w:rPr>
          <w:b/>
          <w:sz w:val="24"/>
          <w:szCs w:val="24"/>
        </w:rPr>
      </w:pPr>
      <w:r w:rsidRPr="0040316D">
        <w:rPr>
          <w:b/>
          <w:noProof/>
          <w:sz w:val="24"/>
          <w:szCs w:val="24"/>
        </w:rPr>
        <w:t xml:space="preserve">г. Тверь                                                                                                                        </w:t>
      </w:r>
      <w:r w:rsidR="00CA024A" w:rsidRPr="0040316D">
        <w:rPr>
          <w:b/>
          <w:noProof/>
          <w:sz w:val="24"/>
          <w:szCs w:val="24"/>
        </w:rPr>
        <w:t>____</w:t>
      </w:r>
      <w:r w:rsidR="00A7202C" w:rsidRPr="0040316D">
        <w:rPr>
          <w:b/>
          <w:noProof/>
          <w:sz w:val="24"/>
          <w:szCs w:val="24"/>
        </w:rPr>
        <w:t xml:space="preserve"> </w:t>
      </w:r>
      <w:r w:rsidR="00CA024A" w:rsidRPr="0040316D">
        <w:rPr>
          <w:b/>
          <w:noProof/>
          <w:sz w:val="24"/>
          <w:szCs w:val="24"/>
        </w:rPr>
        <w:t>_______</w:t>
      </w:r>
      <w:r w:rsidR="00A7202C" w:rsidRPr="0040316D">
        <w:rPr>
          <w:b/>
          <w:noProof/>
          <w:sz w:val="24"/>
          <w:szCs w:val="24"/>
        </w:rPr>
        <w:t xml:space="preserve"> 202</w:t>
      </w:r>
      <w:r w:rsidR="00CA024A" w:rsidRPr="0040316D">
        <w:rPr>
          <w:b/>
          <w:noProof/>
          <w:sz w:val="24"/>
          <w:szCs w:val="24"/>
        </w:rPr>
        <w:t>1</w:t>
      </w:r>
      <w:r w:rsidR="00A7202C" w:rsidRPr="0040316D">
        <w:rPr>
          <w:b/>
          <w:noProof/>
          <w:sz w:val="24"/>
          <w:szCs w:val="24"/>
        </w:rPr>
        <w:t> г.</w:t>
      </w:r>
    </w:p>
    <w:p w14:paraId="66B25011" w14:textId="77777777" w:rsidR="000A2AC4" w:rsidRPr="0040316D" w:rsidRDefault="000A2AC4" w:rsidP="000A2AC4">
      <w:pPr>
        <w:tabs>
          <w:tab w:val="center" w:pos="1701"/>
        </w:tabs>
        <w:ind w:firstLine="567"/>
        <w:jc w:val="both"/>
        <w:rPr>
          <w:b/>
          <w:sz w:val="22"/>
          <w:szCs w:val="22"/>
        </w:rPr>
      </w:pPr>
    </w:p>
    <w:p w14:paraId="61B68B71" w14:textId="77777777" w:rsidR="000A2AC4" w:rsidRPr="0040316D" w:rsidRDefault="000A2AC4" w:rsidP="000A2AC4">
      <w:pPr>
        <w:jc w:val="right"/>
        <w:rPr>
          <w:b/>
          <w:bCs/>
          <w:sz w:val="22"/>
          <w:szCs w:val="22"/>
        </w:rPr>
      </w:pPr>
    </w:p>
    <w:p w14:paraId="154F406F" w14:textId="77777777" w:rsidR="00CA024A" w:rsidRPr="0040316D" w:rsidRDefault="000A2AC4" w:rsidP="00CA024A">
      <w:pPr>
        <w:jc w:val="center"/>
        <w:rPr>
          <w:b/>
          <w:bCs/>
          <w:sz w:val="22"/>
          <w:szCs w:val="22"/>
        </w:rPr>
      </w:pPr>
      <w:r w:rsidRPr="0040316D">
        <w:rPr>
          <w:b/>
          <w:bCs/>
          <w:sz w:val="22"/>
          <w:szCs w:val="22"/>
        </w:rPr>
        <w:t xml:space="preserve">ДОГОВОР № </w:t>
      </w:r>
    </w:p>
    <w:p w14:paraId="16DE76BF" w14:textId="499C8962" w:rsidR="00332209" w:rsidRPr="0040316D" w:rsidRDefault="001A7149" w:rsidP="00CA024A">
      <w:pPr>
        <w:jc w:val="center"/>
        <w:rPr>
          <w:sz w:val="24"/>
          <w:szCs w:val="24"/>
        </w:rPr>
      </w:pPr>
      <w:r w:rsidRPr="0040316D">
        <w:rPr>
          <w:sz w:val="24"/>
          <w:szCs w:val="24"/>
        </w:rPr>
        <w:t>об образовании</w:t>
      </w:r>
    </w:p>
    <w:p w14:paraId="6F7E43AB" w14:textId="4BFDB81E" w:rsidR="000A2AC4" w:rsidRPr="0040316D" w:rsidRDefault="00CA024A" w:rsidP="00332209">
      <w:pPr>
        <w:ind w:firstLine="540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_____________________________________________________________________________</w:t>
      </w:r>
      <w:r w:rsidR="000A2AC4" w:rsidRPr="0040316D">
        <w:rPr>
          <w:sz w:val="24"/>
          <w:szCs w:val="24"/>
        </w:rPr>
        <w:t xml:space="preserve">, именуемый в дальнейшем «Исполнитель», осуществляющая </w:t>
      </w:r>
      <w:r w:rsidR="000A2AC4" w:rsidRPr="0040316D">
        <w:rPr>
          <w:rFonts w:eastAsia="Calibri"/>
          <w:sz w:val="24"/>
          <w:szCs w:val="24"/>
        </w:rPr>
        <w:t>образовательную деятельность на основании</w:t>
      </w:r>
      <w:r w:rsidR="001A7149" w:rsidRPr="0040316D">
        <w:rPr>
          <w:rFonts w:eastAsia="Calibri"/>
          <w:sz w:val="24"/>
          <w:szCs w:val="24"/>
        </w:rPr>
        <w:t xml:space="preserve"> </w:t>
      </w:r>
      <w:r w:rsidR="000A2AC4" w:rsidRPr="0040316D">
        <w:rPr>
          <w:rFonts w:eastAsia="Calibri"/>
          <w:sz w:val="24"/>
          <w:szCs w:val="24"/>
        </w:rPr>
        <w:t>лицензии от «</w:t>
      </w:r>
      <w:r w:rsidRPr="0040316D">
        <w:rPr>
          <w:rFonts w:eastAsia="Calibri"/>
          <w:sz w:val="24"/>
          <w:szCs w:val="24"/>
        </w:rPr>
        <w:t>__</w:t>
      </w:r>
      <w:r w:rsidR="000A2AC4" w:rsidRPr="0040316D">
        <w:rPr>
          <w:rFonts w:eastAsia="Calibri"/>
          <w:sz w:val="24"/>
          <w:szCs w:val="24"/>
        </w:rPr>
        <w:t xml:space="preserve">» </w:t>
      </w:r>
      <w:r w:rsidRPr="0040316D">
        <w:rPr>
          <w:rFonts w:eastAsia="Calibri"/>
          <w:sz w:val="24"/>
          <w:szCs w:val="24"/>
        </w:rPr>
        <w:t>_________</w:t>
      </w:r>
      <w:r w:rsidR="000A2AC4" w:rsidRPr="0040316D">
        <w:rPr>
          <w:rFonts w:eastAsia="Calibri"/>
          <w:sz w:val="24"/>
          <w:szCs w:val="24"/>
        </w:rPr>
        <w:t xml:space="preserve"> 20</w:t>
      </w:r>
      <w:r w:rsidRPr="0040316D">
        <w:rPr>
          <w:rFonts w:eastAsia="Calibri"/>
          <w:sz w:val="24"/>
          <w:szCs w:val="24"/>
        </w:rPr>
        <w:t>___</w:t>
      </w:r>
      <w:r w:rsidR="000A2AC4" w:rsidRPr="0040316D">
        <w:rPr>
          <w:rFonts w:eastAsia="Calibri"/>
          <w:sz w:val="24"/>
          <w:szCs w:val="24"/>
        </w:rPr>
        <w:t xml:space="preserve"> г. № </w:t>
      </w:r>
      <w:r w:rsidRPr="0040316D">
        <w:rPr>
          <w:rFonts w:eastAsia="Calibri"/>
          <w:sz w:val="24"/>
          <w:szCs w:val="24"/>
        </w:rPr>
        <w:t>___</w:t>
      </w:r>
      <w:r w:rsidR="000A2AC4" w:rsidRPr="0040316D">
        <w:rPr>
          <w:rFonts w:eastAsia="Calibri"/>
          <w:sz w:val="24"/>
          <w:szCs w:val="24"/>
        </w:rPr>
        <w:t xml:space="preserve"> выданной </w:t>
      </w:r>
      <w:r w:rsidRPr="0040316D">
        <w:rPr>
          <w:rFonts w:eastAsia="Calibri"/>
          <w:sz w:val="24"/>
          <w:szCs w:val="24"/>
        </w:rPr>
        <w:t>________________________</w:t>
      </w:r>
      <w:r w:rsidR="000A2AC4" w:rsidRPr="0040316D">
        <w:rPr>
          <w:rFonts w:eastAsia="Calibri"/>
          <w:sz w:val="24"/>
          <w:szCs w:val="24"/>
        </w:rPr>
        <w:t>,</w:t>
      </w:r>
      <w:r w:rsidR="000A2AC4" w:rsidRPr="0040316D">
        <w:rPr>
          <w:sz w:val="24"/>
          <w:szCs w:val="24"/>
        </w:rPr>
        <w:t xml:space="preserve"> в лице </w:t>
      </w:r>
      <w:r w:rsidRPr="0040316D">
        <w:rPr>
          <w:sz w:val="24"/>
          <w:szCs w:val="24"/>
        </w:rPr>
        <w:t>_________________</w:t>
      </w:r>
      <w:r w:rsidR="000A2AC4" w:rsidRPr="0040316D">
        <w:rPr>
          <w:sz w:val="24"/>
          <w:szCs w:val="24"/>
        </w:rPr>
        <w:t>, действующего(</w:t>
      </w:r>
      <w:proofErr w:type="spellStart"/>
      <w:r w:rsidR="000A2AC4" w:rsidRPr="0040316D">
        <w:rPr>
          <w:sz w:val="24"/>
          <w:szCs w:val="24"/>
        </w:rPr>
        <w:t>ая</w:t>
      </w:r>
      <w:proofErr w:type="spellEnd"/>
      <w:r w:rsidR="000A2AC4" w:rsidRPr="0040316D">
        <w:rPr>
          <w:sz w:val="24"/>
          <w:szCs w:val="24"/>
        </w:rPr>
        <w:t xml:space="preserve">) на основании </w:t>
      </w:r>
      <w:r w:rsidRPr="0040316D">
        <w:rPr>
          <w:sz w:val="24"/>
          <w:szCs w:val="24"/>
        </w:rPr>
        <w:t>___________________</w:t>
      </w:r>
      <w:r w:rsidR="000A2AC4" w:rsidRPr="0040316D">
        <w:rPr>
          <w:sz w:val="24"/>
          <w:szCs w:val="24"/>
        </w:rPr>
        <w:t xml:space="preserve">, с одной стороны, и  </w:t>
      </w:r>
      <w:r w:rsidR="004A1DA3" w:rsidRPr="0040316D">
        <w:rPr>
          <w:b/>
          <w:noProof/>
          <w:sz w:val="24"/>
          <w:szCs w:val="24"/>
        </w:rPr>
        <w:t>АКЦИОНЕРНОЕ ОБЩЕСТВО "РЕГИОНАЛЬНАЯ ГАЗОВАЯ КОМПАНИЯ"</w:t>
      </w:r>
      <w:r w:rsidR="000A2AC4" w:rsidRPr="0040316D">
        <w:rPr>
          <w:sz w:val="24"/>
          <w:szCs w:val="24"/>
        </w:rPr>
        <w:t xml:space="preserve">, в лице </w:t>
      </w:r>
      <w:r w:rsidR="00610E44" w:rsidRPr="0040316D">
        <w:rPr>
          <w:b/>
          <w:noProof/>
          <w:sz w:val="24"/>
          <w:szCs w:val="24"/>
        </w:rPr>
        <w:t>Генерального директора</w:t>
      </w:r>
      <w:r w:rsidR="00E508BE" w:rsidRPr="0040316D">
        <w:rPr>
          <w:b/>
          <w:sz w:val="24"/>
          <w:szCs w:val="24"/>
        </w:rPr>
        <w:t xml:space="preserve"> </w:t>
      </w:r>
      <w:r w:rsidR="00425202" w:rsidRPr="0040316D">
        <w:rPr>
          <w:b/>
          <w:sz w:val="24"/>
          <w:szCs w:val="24"/>
        </w:rPr>
        <w:t xml:space="preserve"> </w:t>
      </w:r>
      <w:r w:rsidR="00610E44" w:rsidRPr="0040316D">
        <w:rPr>
          <w:b/>
          <w:noProof/>
          <w:sz w:val="24"/>
          <w:szCs w:val="24"/>
        </w:rPr>
        <w:t>Диковченко А.С.</w:t>
      </w:r>
      <w:r w:rsidR="00B62692" w:rsidRPr="0040316D">
        <w:rPr>
          <w:b/>
          <w:sz w:val="24"/>
          <w:szCs w:val="24"/>
        </w:rPr>
        <w:t xml:space="preserve">, </w:t>
      </w:r>
      <w:r w:rsidR="000A2AC4" w:rsidRPr="0040316D">
        <w:rPr>
          <w:sz w:val="24"/>
          <w:szCs w:val="24"/>
        </w:rPr>
        <w:t xml:space="preserve">действующего на основании </w:t>
      </w:r>
      <w:r w:rsidR="00375FBE" w:rsidRPr="0040316D">
        <w:rPr>
          <w:b/>
          <w:noProof/>
          <w:sz w:val="24"/>
          <w:szCs w:val="24"/>
        </w:rPr>
        <w:t>Устава</w:t>
      </w:r>
      <w:r w:rsidR="000A2AC4" w:rsidRPr="0040316D">
        <w:rPr>
          <w:sz w:val="24"/>
          <w:szCs w:val="24"/>
        </w:rPr>
        <w:t>, именуемый в дальнейшем  «Заказчик», с другой стороны, а вместе именуемые в дальнейшем «Стороны», заключили между собой настоящий договор о нижеследующем:</w:t>
      </w:r>
    </w:p>
    <w:p w14:paraId="59F6DF7F" w14:textId="77777777" w:rsidR="00E72AD3" w:rsidRPr="0040316D" w:rsidRDefault="003C4E1C" w:rsidP="001439DC">
      <w:pPr>
        <w:jc w:val="center"/>
        <w:rPr>
          <w:b/>
          <w:bCs/>
          <w:sz w:val="24"/>
          <w:szCs w:val="24"/>
        </w:rPr>
      </w:pPr>
      <w:r w:rsidRPr="0040316D">
        <w:rPr>
          <w:b/>
          <w:bCs/>
          <w:sz w:val="24"/>
          <w:szCs w:val="24"/>
          <w:lang w:val="en-US"/>
        </w:rPr>
        <w:t>I</w:t>
      </w:r>
      <w:r w:rsidR="00E72AD3" w:rsidRPr="0040316D">
        <w:rPr>
          <w:b/>
          <w:bCs/>
          <w:sz w:val="24"/>
          <w:szCs w:val="24"/>
        </w:rPr>
        <w:t>. Предмет договора</w:t>
      </w:r>
    </w:p>
    <w:p w14:paraId="6EE8E606" w14:textId="49D6D377" w:rsidR="00C22A9D" w:rsidRPr="0040316D" w:rsidRDefault="00734BAB" w:rsidP="00C22A9D">
      <w:pPr>
        <w:ind w:firstLine="567"/>
        <w:jc w:val="both"/>
        <w:rPr>
          <w:color w:val="FF0000"/>
          <w:sz w:val="24"/>
          <w:szCs w:val="24"/>
        </w:rPr>
      </w:pPr>
      <w:r w:rsidRPr="0040316D">
        <w:rPr>
          <w:color w:val="000000"/>
          <w:sz w:val="24"/>
          <w:szCs w:val="24"/>
        </w:rPr>
        <w:t xml:space="preserve">1.1. </w:t>
      </w:r>
      <w:r w:rsidR="00E72AD3" w:rsidRPr="0040316D">
        <w:rPr>
          <w:color w:val="000000"/>
          <w:sz w:val="24"/>
          <w:szCs w:val="24"/>
        </w:rPr>
        <w:t>Исполнитель предоставляет</w:t>
      </w:r>
      <w:r w:rsidR="003F21D9" w:rsidRPr="0040316D">
        <w:rPr>
          <w:color w:val="000000"/>
          <w:sz w:val="24"/>
          <w:szCs w:val="24"/>
        </w:rPr>
        <w:t xml:space="preserve"> образовательную услугу</w:t>
      </w:r>
      <w:r w:rsidR="00FB4170" w:rsidRPr="0040316D">
        <w:rPr>
          <w:color w:val="000000"/>
          <w:sz w:val="24"/>
          <w:szCs w:val="24"/>
        </w:rPr>
        <w:t xml:space="preserve"> в соответствии со списком </w:t>
      </w:r>
      <w:r w:rsidR="00833549" w:rsidRPr="0040316D">
        <w:rPr>
          <w:color w:val="000000"/>
          <w:sz w:val="24"/>
          <w:szCs w:val="24"/>
        </w:rPr>
        <w:t>образовательных</w:t>
      </w:r>
      <w:r w:rsidR="00FB4170" w:rsidRPr="0040316D">
        <w:rPr>
          <w:color w:val="000000"/>
          <w:sz w:val="24"/>
          <w:szCs w:val="24"/>
        </w:rPr>
        <w:t xml:space="preserve"> программ (Приложение 1 к Договору)</w:t>
      </w:r>
      <w:r w:rsidR="00E72AD3" w:rsidRPr="0040316D">
        <w:rPr>
          <w:color w:val="000000"/>
          <w:sz w:val="24"/>
          <w:szCs w:val="24"/>
        </w:rPr>
        <w:t xml:space="preserve">, а Заказчик оплачивает </w:t>
      </w:r>
      <w:r w:rsidR="003F21D9" w:rsidRPr="0040316D">
        <w:rPr>
          <w:color w:val="000000"/>
          <w:sz w:val="24"/>
          <w:szCs w:val="24"/>
        </w:rPr>
        <w:t xml:space="preserve">образовательную услугу </w:t>
      </w:r>
      <w:r w:rsidR="00912C93" w:rsidRPr="0040316D">
        <w:rPr>
          <w:color w:val="000000"/>
          <w:sz w:val="24"/>
          <w:szCs w:val="24"/>
        </w:rPr>
        <w:t xml:space="preserve">по </w:t>
      </w:r>
      <w:r w:rsidRPr="0040316D">
        <w:rPr>
          <w:color w:val="000000"/>
          <w:sz w:val="24"/>
          <w:szCs w:val="24"/>
        </w:rPr>
        <w:t>предоставлению Слушател</w:t>
      </w:r>
      <w:r w:rsidR="003C4E1C" w:rsidRPr="0040316D">
        <w:rPr>
          <w:color w:val="000000"/>
          <w:sz w:val="24"/>
          <w:szCs w:val="24"/>
        </w:rPr>
        <w:t>ю</w:t>
      </w:r>
      <w:r w:rsidRPr="0040316D">
        <w:rPr>
          <w:color w:val="000000"/>
          <w:sz w:val="24"/>
          <w:szCs w:val="24"/>
        </w:rPr>
        <w:t xml:space="preserve"> </w:t>
      </w:r>
      <w:r w:rsidR="00735340" w:rsidRPr="0040316D">
        <w:rPr>
          <w:color w:val="000000"/>
          <w:sz w:val="24"/>
          <w:szCs w:val="24"/>
        </w:rPr>
        <w:t>(Слушателям)</w:t>
      </w:r>
      <w:r w:rsidR="002226DA" w:rsidRPr="0040316D">
        <w:rPr>
          <w:color w:val="000000"/>
          <w:sz w:val="24"/>
          <w:szCs w:val="24"/>
        </w:rPr>
        <w:t xml:space="preserve"> </w:t>
      </w:r>
      <w:r w:rsidR="00C22A9D" w:rsidRPr="0040316D">
        <w:rPr>
          <w:color w:val="000000"/>
          <w:sz w:val="24"/>
          <w:szCs w:val="24"/>
        </w:rPr>
        <w:t xml:space="preserve">обучения в </w:t>
      </w:r>
      <w:r w:rsidR="002226DA" w:rsidRPr="0040316D">
        <w:rPr>
          <w:color w:val="000000"/>
          <w:sz w:val="24"/>
          <w:szCs w:val="24"/>
        </w:rPr>
        <w:t xml:space="preserve">форме установленной </w:t>
      </w:r>
      <w:r w:rsidR="002226DA" w:rsidRPr="0040316D">
        <w:rPr>
          <w:sz w:val="24"/>
          <w:szCs w:val="24"/>
        </w:rPr>
        <w:t xml:space="preserve">образовательной программой </w:t>
      </w:r>
      <w:r w:rsidR="00C22A9D" w:rsidRPr="0040316D">
        <w:rPr>
          <w:color w:val="000000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833549" w:rsidRPr="0040316D">
        <w:rPr>
          <w:color w:val="000000"/>
          <w:sz w:val="24"/>
          <w:szCs w:val="24"/>
        </w:rPr>
        <w:t>.</w:t>
      </w:r>
      <w:r w:rsidR="00C22A9D" w:rsidRPr="0040316D">
        <w:rPr>
          <w:color w:val="FF0000"/>
          <w:sz w:val="24"/>
          <w:szCs w:val="24"/>
        </w:rPr>
        <w:t xml:space="preserve"> </w:t>
      </w:r>
    </w:p>
    <w:p w14:paraId="729085EF" w14:textId="1E6FA7BB" w:rsidR="003C4E1C" w:rsidRPr="0040316D" w:rsidRDefault="003C4E1C" w:rsidP="003C4E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После освоения Слушателем образовательной программы и успешного прохождения итоговой аттестации</w:t>
      </w:r>
      <w:r w:rsidR="002226DA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="00833549" w:rsidRPr="0040316D">
        <w:rPr>
          <w:rFonts w:ascii="Times New Roman" w:hAnsi="Times New Roman" w:cs="Times New Roman"/>
          <w:sz w:val="24"/>
          <w:szCs w:val="24"/>
        </w:rPr>
        <w:t>слушателю выдается удостоверение государственного образца.</w:t>
      </w:r>
    </w:p>
    <w:p w14:paraId="738873D4" w14:textId="5A65C560" w:rsidR="003C4E1C" w:rsidRPr="0040316D" w:rsidRDefault="003C4E1C" w:rsidP="003C4E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Слушателю, не прошедшему итоговой аттестации</w:t>
      </w:r>
      <w:r w:rsidR="00ED7E4B" w:rsidRPr="0040316D">
        <w:rPr>
          <w:rFonts w:ascii="Times New Roman" w:hAnsi="Times New Roman" w:cs="Times New Roman"/>
          <w:sz w:val="24"/>
          <w:szCs w:val="24"/>
        </w:rPr>
        <w:t>,</w:t>
      </w:r>
      <w:r w:rsidRPr="0040316D">
        <w:rPr>
          <w:rFonts w:ascii="Times New Roman" w:hAnsi="Times New Roman" w:cs="Times New Roman"/>
          <w:sz w:val="24"/>
          <w:szCs w:val="24"/>
        </w:rPr>
        <w:t xml:space="preserve"> или получившему на итоговой аттестации неудовлетворительные результаты,</w:t>
      </w:r>
      <w:r w:rsidR="00ED7E4B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Pr="0040316D">
        <w:rPr>
          <w:rFonts w:ascii="Times New Roman" w:hAnsi="Times New Roman" w:cs="Times New Roman"/>
          <w:sz w:val="24"/>
          <w:szCs w:val="24"/>
        </w:rPr>
        <w:t>а также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14:paraId="54D070F1" w14:textId="77777777" w:rsidR="003C4E1C" w:rsidRPr="0040316D" w:rsidRDefault="003C4E1C" w:rsidP="003C4E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16D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Слушателя</w:t>
      </w:r>
    </w:p>
    <w:p w14:paraId="5B89C12A" w14:textId="77777777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14:paraId="4EC44C83" w14:textId="4B415603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</w:t>
      </w:r>
      <w:r w:rsidR="001D4C4A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59D" w:rsidRPr="004031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D4C4A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лушателей, </w:t>
      </w:r>
    </w:p>
    <w:p w14:paraId="5BB818C7" w14:textId="4323AA83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r w:rsidR="00735340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Слушателям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B09A46" w14:textId="77777777" w:rsidR="00560159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>2.2. Заказчик вправе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1B4466" w14:textId="77777777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Pr="004031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астоящего Договора;</w:t>
      </w:r>
    </w:p>
    <w:p w14:paraId="7F1BD624" w14:textId="2F9EE837" w:rsidR="00560159" w:rsidRPr="0040316D" w:rsidRDefault="00560159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получать информацию об успеваемости, поведении, отношении </w:t>
      </w:r>
      <w:r w:rsidR="00735340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Слушателей </w:t>
      </w:r>
      <w:r w:rsidRPr="0040316D">
        <w:rPr>
          <w:rFonts w:ascii="Times New Roman" w:hAnsi="Times New Roman" w:cs="Times New Roman"/>
          <w:sz w:val="24"/>
          <w:szCs w:val="24"/>
        </w:rPr>
        <w:t>к освоению образовательной программы.</w:t>
      </w:r>
    </w:p>
    <w:p w14:paraId="69F32227" w14:textId="5151C35F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735340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Слушателям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316D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 273-ФЗ "Об образовании в Российской Федерации". </w:t>
      </w:r>
      <w:r w:rsidR="00735340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Слушатели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также вправе:</w:t>
      </w:r>
    </w:p>
    <w:p w14:paraId="2F7234C5" w14:textId="77777777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B5F340B" w14:textId="77777777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1E5C78F8" w14:textId="7505405E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осуществления образовательного процесса и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освоения образовательной программы.</w:t>
      </w:r>
    </w:p>
    <w:p w14:paraId="5C9975F1" w14:textId="77777777" w:rsidR="003C4E1C" w:rsidRPr="0040316D" w:rsidRDefault="003C4E1C" w:rsidP="003C4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4E9311" w14:textId="77777777" w:rsidR="00560159" w:rsidRPr="0040316D" w:rsidRDefault="00560159" w:rsidP="00560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16D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Слушателя</w:t>
      </w:r>
    </w:p>
    <w:p w14:paraId="0F6CB7F7" w14:textId="77777777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14:paraId="58DA2877" w14:textId="4B99762D" w:rsidR="00C85245" w:rsidRPr="0040316D" w:rsidRDefault="00C85245" w:rsidP="00C8524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3.1.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 Зачислить на обучение по образовательной программе</w:t>
      </w:r>
      <w:r w:rsidR="00EE5699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Pr="0040316D">
        <w:rPr>
          <w:rFonts w:ascii="Times New Roman" w:hAnsi="Times New Roman" w:cs="Times New Roman"/>
          <w:sz w:val="24"/>
          <w:szCs w:val="24"/>
        </w:rPr>
        <w:t>Слушателя</w:t>
      </w:r>
      <w:r w:rsidR="00EE5699" w:rsidRPr="0040316D">
        <w:rPr>
          <w:rFonts w:ascii="Times New Roman" w:hAnsi="Times New Roman" w:cs="Times New Roman"/>
          <w:sz w:val="24"/>
          <w:szCs w:val="24"/>
        </w:rPr>
        <w:t xml:space="preserve"> (Слушателей)</w:t>
      </w:r>
      <w:r w:rsidRPr="0040316D"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="00735340" w:rsidRPr="0040316D">
        <w:rPr>
          <w:rFonts w:ascii="Times New Roman" w:hAnsi="Times New Roman" w:cs="Times New Roman"/>
          <w:sz w:val="24"/>
          <w:szCs w:val="24"/>
        </w:rPr>
        <w:t xml:space="preserve">(выполнивших) </w:t>
      </w:r>
      <w:r w:rsidRPr="0040316D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обучение.</w:t>
      </w:r>
    </w:p>
    <w:p w14:paraId="444F3DBD" w14:textId="77777777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="00C85245" w:rsidRPr="0040316D">
        <w:rPr>
          <w:rFonts w:ascii="Times New Roman" w:hAnsi="Times New Roman" w:cs="Times New Roman"/>
          <w:sz w:val="24"/>
          <w:szCs w:val="24"/>
        </w:rPr>
        <w:t>2</w:t>
      </w:r>
      <w:r w:rsidRPr="0040316D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порядке и объеме, которые предусмотрены Законом Российской Федерации </w:t>
      </w:r>
      <w:r w:rsidR="00C85245" w:rsidRPr="004031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О защите прав потребителей</w:t>
      </w:r>
      <w:r w:rsidR="00C85245" w:rsidRPr="004031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Федеральным законом </w:t>
      </w:r>
      <w:r w:rsidR="00C85245" w:rsidRPr="004031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</w:t>
      </w:r>
      <w:r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Pr="0040316D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C85245" w:rsidRPr="0040316D">
        <w:rPr>
          <w:rFonts w:ascii="Times New Roman" w:hAnsi="Times New Roman" w:cs="Times New Roman"/>
          <w:sz w:val="24"/>
          <w:szCs w:val="24"/>
        </w:rPr>
        <w:t>»</w:t>
      </w:r>
      <w:r w:rsidRPr="0040316D">
        <w:rPr>
          <w:rFonts w:ascii="Times New Roman" w:hAnsi="Times New Roman" w:cs="Times New Roman"/>
          <w:sz w:val="24"/>
          <w:szCs w:val="24"/>
        </w:rPr>
        <w:t>.</w:t>
      </w:r>
    </w:p>
    <w:p w14:paraId="2F0053B4" w14:textId="6098CCA4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3. Организовать и обеспечить надлежащее предоставление образовательных услуг,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предусмотренных разделом I настоящего Договора. Образовательные услуги оказываются в</w:t>
      </w:r>
      <w:r w:rsidRPr="0040316D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</w:t>
      </w:r>
      <w:r w:rsidR="0048059D" w:rsidRPr="0040316D">
        <w:rPr>
          <w:rFonts w:ascii="Times New Roman" w:hAnsi="Times New Roman" w:cs="Times New Roman"/>
          <w:sz w:val="24"/>
          <w:szCs w:val="24"/>
        </w:rPr>
        <w:t xml:space="preserve"> и</w:t>
      </w:r>
      <w:r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="00C85245" w:rsidRPr="0040316D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="0048059D" w:rsidRPr="0040316D">
        <w:rPr>
          <w:rFonts w:ascii="Times New Roman" w:hAnsi="Times New Roman" w:cs="Times New Roman"/>
          <w:sz w:val="24"/>
          <w:szCs w:val="24"/>
        </w:rPr>
        <w:t>.</w:t>
      </w:r>
      <w:r w:rsidR="00EE5699" w:rsidRPr="00403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E447" w14:textId="57B29B2D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4. Обеспечить </w:t>
      </w:r>
      <w:r w:rsidR="003379C4" w:rsidRPr="0040316D">
        <w:rPr>
          <w:rFonts w:ascii="Times New Roman" w:hAnsi="Times New Roman" w:cs="Times New Roman"/>
          <w:sz w:val="24"/>
          <w:szCs w:val="24"/>
        </w:rPr>
        <w:t>Слушателю</w:t>
      </w:r>
      <w:r w:rsidR="00EE5699" w:rsidRPr="0040316D">
        <w:rPr>
          <w:rFonts w:ascii="Times New Roman" w:hAnsi="Times New Roman" w:cs="Times New Roman"/>
          <w:sz w:val="24"/>
          <w:szCs w:val="24"/>
        </w:rPr>
        <w:t xml:space="preserve"> (Слушателям)</w:t>
      </w:r>
      <w:r w:rsidRPr="0040316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701D40FF" w14:textId="77777777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5. Сохранить место за </w:t>
      </w:r>
      <w:r w:rsidR="003379C4" w:rsidRPr="0040316D">
        <w:rPr>
          <w:rFonts w:ascii="Times New Roman" w:hAnsi="Times New Roman" w:cs="Times New Roman"/>
          <w:sz w:val="24"/>
          <w:szCs w:val="24"/>
        </w:rPr>
        <w:t>Слушателем</w:t>
      </w:r>
      <w:r w:rsidR="00EE5699" w:rsidRPr="0040316D">
        <w:rPr>
          <w:rFonts w:ascii="Times New Roman" w:hAnsi="Times New Roman" w:cs="Times New Roman"/>
          <w:sz w:val="24"/>
          <w:szCs w:val="24"/>
        </w:rPr>
        <w:t xml:space="preserve"> (Слушателями)</w:t>
      </w:r>
      <w:r w:rsidRPr="0040316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</w:t>
      </w:r>
      <w:r w:rsidRPr="0040316D">
        <w:rPr>
          <w:rFonts w:ascii="Times New Roman" w:hAnsi="Times New Roman" w:cs="Times New Roman"/>
          <w:color w:val="000000"/>
          <w:sz w:val="24"/>
          <w:szCs w:val="24"/>
        </w:rPr>
        <w:t>учетом оплаты услуг, предусмотренных разделом I настоящего Договора).</w:t>
      </w:r>
    </w:p>
    <w:p w14:paraId="2D53623C" w14:textId="77777777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6. Принимать от </w:t>
      </w:r>
      <w:r w:rsidR="003379C4" w:rsidRPr="0040316D">
        <w:rPr>
          <w:rFonts w:ascii="Times New Roman" w:hAnsi="Times New Roman" w:cs="Times New Roman"/>
          <w:sz w:val="24"/>
          <w:szCs w:val="24"/>
        </w:rPr>
        <w:t>Слушателя</w:t>
      </w:r>
      <w:r w:rsidR="00EE5699" w:rsidRPr="0040316D">
        <w:rPr>
          <w:rFonts w:ascii="Times New Roman" w:hAnsi="Times New Roman" w:cs="Times New Roman"/>
          <w:sz w:val="24"/>
          <w:szCs w:val="24"/>
        </w:rPr>
        <w:t xml:space="preserve"> (Слушателей)</w:t>
      </w:r>
      <w:r w:rsidRPr="0040316D">
        <w:rPr>
          <w:rFonts w:ascii="Times New Roman" w:hAnsi="Times New Roman" w:cs="Times New Roman"/>
          <w:sz w:val="24"/>
          <w:szCs w:val="24"/>
        </w:rPr>
        <w:t xml:space="preserve"> и (или) Заказчика плату за образовательные услуги.</w:t>
      </w:r>
    </w:p>
    <w:p w14:paraId="72EC6B57" w14:textId="77777777" w:rsidR="00560159" w:rsidRPr="0040316D" w:rsidRDefault="0056015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</w:t>
      </w:r>
      <w:r w:rsidR="003379C4" w:rsidRPr="0040316D">
        <w:rPr>
          <w:rFonts w:ascii="Times New Roman" w:hAnsi="Times New Roman" w:cs="Times New Roman"/>
          <w:sz w:val="24"/>
          <w:szCs w:val="24"/>
        </w:rPr>
        <w:t>1.</w:t>
      </w:r>
      <w:r w:rsidRPr="0040316D">
        <w:rPr>
          <w:rFonts w:ascii="Times New Roman" w:hAnsi="Times New Roman" w:cs="Times New Roman"/>
          <w:sz w:val="24"/>
          <w:szCs w:val="24"/>
        </w:rPr>
        <w:t xml:space="preserve">7. Обеспечить </w:t>
      </w:r>
      <w:r w:rsidR="003379C4" w:rsidRPr="0040316D">
        <w:rPr>
          <w:rFonts w:ascii="Times New Roman" w:hAnsi="Times New Roman" w:cs="Times New Roman"/>
          <w:sz w:val="24"/>
          <w:szCs w:val="24"/>
        </w:rPr>
        <w:t>Слушателю</w:t>
      </w:r>
      <w:r w:rsidRPr="0040316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2DED6BF" w14:textId="77777777" w:rsidR="00334FA2" w:rsidRPr="0040316D" w:rsidRDefault="00560159" w:rsidP="00334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334FA2" w:rsidRPr="0040316D">
        <w:rPr>
          <w:rFonts w:ascii="Times New Roman" w:hAnsi="Times New Roman" w:cs="Times New Roman"/>
          <w:sz w:val="24"/>
          <w:szCs w:val="24"/>
        </w:rPr>
        <w:t>:</w:t>
      </w:r>
    </w:p>
    <w:p w14:paraId="69E15E30" w14:textId="77777777" w:rsidR="00334FA2" w:rsidRPr="0040316D" w:rsidRDefault="00334FA2" w:rsidP="00334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3.2.1. С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 w:rsidR="00604538" w:rsidRPr="0040316D">
        <w:rPr>
          <w:rFonts w:ascii="Times New Roman" w:hAnsi="Times New Roman" w:cs="Times New Roman"/>
          <w:sz w:val="24"/>
          <w:szCs w:val="24"/>
        </w:rPr>
        <w:t>Слушателю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="006F3B09" w:rsidRPr="0040316D">
        <w:rPr>
          <w:rFonts w:ascii="Times New Roman" w:hAnsi="Times New Roman" w:cs="Times New Roman"/>
          <w:color w:val="000000"/>
          <w:sz w:val="24"/>
          <w:szCs w:val="24"/>
        </w:rPr>
        <w:t xml:space="preserve">(Слушателям) 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образовательные услуги, указанные в разделе I настоящего Договора, в размере и порядке,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 определенных настоящим Договором, а также предоставлять платежные документы, подтверждающие такую оплату.</w:t>
      </w:r>
      <w:r w:rsidR="00604538" w:rsidRPr="00403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73A92" w14:textId="77777777" w:rsidR="00C85245" w:rsidRPr="0040316D" w:rsidRDefault="00334FA2" w:rsidP="00334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3.2.2. В отдельных случаях, по согласованию с Исполнителем, предоставлять </w:t>
      </w:r>
      <w:r w:rsidR="00C85245" w:rsidRPr="0040316D">
        <w:rPr>
          <w:rFonts w:ascii="Times New Roman" w:hAnsi="Times New Roman" w:cs="Times New Roman"/>
          <w:sz w:val="24"/>
          <w:szCs w:val="24"/>
        </w:rPr>
        <w:t>гарантийно</w:t>
      </w:r>
      <w:r w:rsidRPr="0040316D">
        <w:rPr>
          <w:rFonts w:ascii="Times New Roman" w:hAnsi="Times New Roman" w:cs="Times New Roman"/>
          <w:sz w:val="24"/>
          <w:szCs w:val="24"/>
        </w:rPr>
        <w:t>е</w:t>
      </w:r>
      <w:r w:rsidR="00C85245" w:rsidRPr="0040316D">
        <w:rPr>
          <w:rFonts w:ascii="Times New Roman" w:hAnsi="Times New Roman" w:cs="Times New Roman"/>
          <w:sz w:val="24"/>
          <w:szCs w:val="24"/>
        </w:rPr>
        <w:t xml:space="preserve"> письм</w:t>
      </w:r>
      <w:r w:rsidRPr="0040316D">
        <w:rPr>
          <w:rFonts w:ascii="Times New Roman" w:hAnsi="Times New Roman" w:cs="Times New Roman"/>
          <w:sz w:val="24"/>
          <w:szCs w:val="24"/>
        </w:rPr>
        <w:t>о об оплате образовательной услуги</w:t>
      </w:r>
      <w:r w:rsidR="00C85245" w:rsidRPr="0040316D">
        <w:rPr>
          <w:rFonts w:ascii="Times New Roman" w:hAnsi="Times New Roman" w:cs="Times New Roman"/>
          <w:sz w:val="24"/>
          <w:szCs w:val="24"/>
        </w:rPr>
        <w:t>, оформленно</w:t>
      </w:r>
      <w:r w:rsidRPr="0040316D">
        <w:rPr>
          <w:rFonts w:ascii="Times New Roman" w:hAnsi="Times New Roman" w:cs="Times New Roman"/>
          <w:sz w:val="24"/>
          <w:szCs w:val="24"/>
        </w:rPr>
        <w:t>е</w:t>
      </w:r>
      <w:r w:rsidR="00C85245" w:rsidRPr="0040316D">
        <w:rPr>
          <w:rFonts w:ascii="Times New Roman" w:hAnsi="Times New Roman" w:cs="Times New Roman"/>
          <w:sz w:val="24"/>
          <w:szCs w:val="24"/>
        </w:rPr>
        <w:t xml:space="preserve"> надлежащим образом и подписанно</w:t>
      </w:r>
      <w:r w:rsidRPr="0040316D">
        <w:rPr>
          <w:rFonts w:ascii="Times New Roman" w:hAnsi="Times New Roman" w:cs="Times New Roman"/>
          <w:sz w:val="24"/>
          <w:szCs w:val="24"/>
        </w:rPr>
        <w:t>е</w:t>
      </w:r>
      <w:r w:rsidR="00C85245" w:rsidRPr="0040316D">
        <w:rPr>
          <w:rFonts w:ascii="Times New Roman" w:hAnsi="Times New Roman" w:cs="Times New Roman"/>
          <w:sz w:val="24"/>
          <w:szCs w:val="24"/>
        </w:rPr>
        <w:t xml:space="preserve"> уполномоченным лицом.</w:t>
      </w:r>
    </w:p>
    <w:p w14:paraId="12BEB26E" w14:textId="77777777" w:rsidR="00334FA2" w:rsidRPr="0040316D" w:rsidRDefault="00334FA2" w:rsidP="00334FA2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 xml:space="preserve">3.2.3. Извещать </w:t>
      </w:r>
      <w:r w:rsidR="00EE5699" w:rsidRPr="0040316D">
        <w:rPr>
          <w:sz w:val="24"/>
          <w:szCs w:val="24"/>
        </w:rPr>
        <w:t>в письменной, либо электронной форме</w:t>
      </w:r>
      <w:r w:rsidR="00F35B4E" w:rsidRPr="0040316D">
        <w:rPr>
          <w:sz w:val="24"/>
          <w:szCs w:val="24"/>
        </w:rPr>
        <w:t xml:space="preserve"> </w:t>
      </w:r>
      <w:r w:rsidRPr="0040316D">
        <w:rPr>
          <w:sz w:val="24"/>
          <w:szCs w:val="24"/>
        </w:rPr>
        <w:t>Исполнителя об уважительных причинах отсутствия Слушател</w:t>
      </w:r>
      <w:r w:rsidR="006F3B09" w:rsidRPr="0040316D">
        <w:rPr>
          <w:sz w:val="24"/>
          <w:szCs w:val="24"/>
        </w:rPr>
        <w:t xml:space="preserve">я </w:t>
      </w:r>
      <w:r w:rsidR="006F3B09" w:rsidRPr="0040316D">
        <w:rPr>
          <w:color w:val="000000"/>
          <w:sz w:val="24"/>
          <w:szCs w:val="24"/>
        </w:rPr>
        <w:t xml:space="preserve">(Слушателей) </w:t>
      </w:r>
      <w:r w:rsidRPr="0040316D">
        <w:rPr>
          <w:sz w:val="24"/>
          <w:szCs w:val="24"/>
        </w:rPr>
        <w:t>на занятиях.</w:t>
      </w:r>
    </w:p>
    <w:p w14:paraId="38CFF310" w14:textId="77777777" w:rsidR="00334FA2" w:rsidRPr="0040316D" w:rsidRDefault="00334FA2" w:rsidP="00334FA2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3.2.4. Проявлять уважение к преподавательскому,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1CAC8322" w14:textId="77777777" w:rsidR="00334FA2" w:rsidRPr="0040316D" w:rsidRDefault="00334FA2" w:rsidP="00334FA2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 xml:space="preserve">3.2.5. Возмещать ущерб, причиненный Слушателем </w:t>
      </w:r>
      <w:r w:rsidR="006F3B09" w:rsidRPr="0040316D">
        <w:rPr>
          <w:color w:val="000000"/>
          <w:sz w:val="24"/>
          <w:szCs w:val="24"/>
        </w:rPr>
        <w:t xml:space="preserve">(Слушателями) </w:t>
      </w:r>
      <w:r w:rsidRPr="0040316D">
        <w:rPr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14:paraId="212F6C6C" w14:textId="5823F2E5" w:rsidR="00334FA2" w:rsidRPr="0040316D" w:rsidRDefault="00334FA2" w:rsidP="00334FA2">
      <w:pPr>
        <w:ind w:firstLine="567"/>
        <w:jc w:val="both"/>
        <w:rPr>
          <w:color w:val="FF0000"/>
          <w:sz w:val="24"/>
          <w:szCs w:val="24"/>
        </w:rPr>
      </w:pPr>
      <w:r w:rsidRPr="0040316D">
        <w:rPr>
          <w:sz w:val="24"/>
          <w:szCs w:val="24"/>
        </w:rPr>
        <w:t xml:space="preserve">3.2.6. Обеспечить условия для освоения Слушателем </w:t>
      </w:r>
      <w:r w:rsidR="006F3B09" w:rsidRPr="0040316D">
        <w:rPr>
          <w:color w:val="000000"/>
          <w:sz w:val="24"/>
          <w:szCs w:val="24"/>
        </w:rPr>
        <w:t xml:space="preserve">(Слушателями) </w:t>
      </w:r>
      <w:r w:rsidRPr="0040316D">
        <w:rPr>
          <w:sz w:val="24"/>
          <w:szCs w:val="24"/>
        </w:rPr>
        <w:t>образовательной программы</w:t>
      </w:r>
      <w:r w:rsidR="00EE5699" w:rsidRPr="0040316D">
        <w:rPr>
          <w:sz w:val="24"/>
          <w:szCs w:val="24"/>
        </w:rPr>
        <w:t xml:space="preserve"> </w:t>
      </w:r>
      <w:r w:rsidRPr="0040316D">
        <w:rPr>
          <w:color w:val="000000"/>
          <w:sz w:val="24"/>
          <w:szCs w:val="24"/>
        </w:rPr>
        <w:t>в</w:t>
      </w:r>
      <w:r w:rsidRPr="0040316D">
        <w:rPr>
          <w:sz w:val="24"/>
          <w:szCs w:val="24"/>
        </w:rPr>
        <w:t xml:space="preserve"> соответствии с учебным планом</w:t>
      </w:r>
      <w:r w:rsidR="002226DA" w:rsidRPr="0040316D">
        <w:rPr>
          <w:sz w:val="24"/>
          <w:szCs w:val="24"/>
        </w:rPr>
        <w:t xml:space="preserve"> и</w:t>
      </w:r>
      <w:r w:rsidRPr="0040316D">
        <w:rPr>
          <w:sz w:val="24"/>
          <w:szCs w:val="24"/>
        </w:rPr>
        <w:t xml:space="preserve"> образовательной программой</w:t>
      </w:r>
      <w:r w:rsidR="002226DA" w:rsidRPr="0040316D">
        <w:rPr>
          <w:sz w:val="24"/>
          <w:szCs w:val="24"/>
        </w:rPr>
        <w:t>.</w:t>
      </w:r>
    </w:p>
    <w:p w14:paraId="335F2023" w14:textId="762A0DD6" w:rsidR="00F663E6" w:rsidRPr="0040316D" w:rsidRDefault="007843D9" w:rsidP="00334FA2">
      <w:pPr>
        <w:ind w:firstLine="567"/>
        <w:jc w:val="both"/>
        <w:rPr>
          <w:sz w:val="24"/>
          <w:szCs w:val="24"/>
        </w:rPr>
      </w:pPr>
      <w:r w:rsidRPr="0040316D">
        <w:rPr>
          <w:color w:val="000000"/>
          <w:sz w:val="24"/>
          <w:szCs w:val="24"/>
        </w:rPr>
        <w:t>3.2.7. Направлять на обучение по образовательной программе</w:t>
      </w:r>
      <w:r w:rsidR="00EE5699" w:rsidRPr="0040316D">
        <w:rPr>
          <w:color w:val="000000"/>
          <w:sz w:val="24"/>
          <w:szCs w:val="24"/>
        </w:rPr>
        <w:t xml:space="preserve"> </w:t>
      </w:r>
      <w:r w:rsidRPr="0040316D">
        <w:rPr>
          <w:color w:val="000000"/>
          <w:sz w:val="24"/>
          <w:szCs w:val="24"/>
        </w:rPr>
        <w:t xml:space="preserve">только Слушателей, имеющих или получающих среднее профессиональное и (или) высшее </w:t>
      </w:r>
      <w:proofErr w:type="gramStart"/>
      <w:r w:rsidRPr="0040316D">
        <w:rPr>
          <w:color w:val="000000"/>
          <w:sz w:val="24"/>
          <w:szCs w:val="24"/>
        </w:rPr>
        <w:t>образование</w:t>
      </w:r>
      <w:r w:rsidR="00F663E6" w:rsidRPr="0040316D">
        <w:rPr>
          <w:color w:val="000000"/>
          <w:sz w:val="24"/>
          <w:szCs w:val="24"/>
        </w:rPr>
        <w:t>, в случае, если</w:t>
      </w:r>
      <w:proofErr w:type="gramEnd"/>
      <w:r w:rsidR="00F663E6" w:rsidRPr="0040316D">
        <w:rPr>
          <w:color w:val="000000"/>
          <w:sz w:val="24"/>
          <w:szCs w:val="24"/>
        </w:rPr>
        <w:t xml:space="preserve"> наличие </w:t>
      </w:r>
      <w:r w:rsidR="00F663E6" w:rsidRPr="0040316D">
        <w:rPr>
          <w:sz w:val="24"/>
          <w:szCs w:val="24"/>
        </w:rPr>
        <w:t>среднего профессионального и (или) высшего образования</w:t>
      </w:r>
      <w:r w:rsidR="00F663E6" w:rsidRPr="0040316D">
        <w:rPr>
          <w:color w:val="000000"/>
          <w:sz w:val="24"/>
          <w:szCs w:val="24"/>
        </w:rPr>
        <w:t xml:space="preserve"> является обязательным при реализации обучения по образовательным программам (программам обучения), в соответствии законодательством об образовании.</w:t>
      </w:r>
      <w:r w:rsidR="00F663E6" w:rsidRPr="0040316D">
        <w:rPr>
          <w:sz w:val="24"/>
          <w:szCs w:val="24"/>
        </w:rPr>
        <w:t xml:space="preserve"> </w:t>
      </w:r>
    </w:p>
    <w:p w14:paraId="63609B54" w14:textId="77777777" w:rsidR="00334FA2" w:rsidRPr="0040316D" w:rsidRDefault="00334FA2" w:rsidP="00334FA2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3.2.</w:t>
      </w:r>
      <w:r w:rsidR="007843D9" w:rsidRPr="0040316D">
        <w:rPr>
          <w:sz w:val="24"/>
          <w:szCs w:val="24"/>
        </w:rPr>
        <w:t>8</w:t>
      </w:r>
      <w:r w:rsidRPr="0040316D">
        <w:rPr>
          <w:sz w:val="24"/>
          <w:szCs w:val="24"/>
        </w:rPr>
        <w:t xml:space="preserve">. Уведомить </w:t>
      </w:r>
      <w:r w:rsidR="007843D9" w:rsidRPr="0040316D">
        <w:rPr>
          <w:sz w:val="24"/>
          <w:szCs w:val="24"/>
        </w:rPr>
        <w:t>И</w:t>
      </w:r>
      <w:r w:rsidRPr="0040316D">
        <w:rPr>
          <w:sz w:val="24"/>
          <w:szCs w:val="24"/>
        </w:rPr>
        <w:t>сполнителя в течение суток в случае изменения адреса электронной почты.</w:t>
      </w:r>
    </w:p>
    <w:p w14:paraId="0C33E3B3" w14:textId="0325A0A7" w:rsidR="00A01056" w:rsidRPr="0040316D" w:rsidRDefault="00B135E8" w:rsidP="00B135E8">
      <w:pPr>
        <w:ind w:firstLine="567"/>
        <w:jc w:val="both"/>
        <w:rPr>
          <w:rFonts w:eastAsia="Gungsuh"/>
          <w:sz w:val="24"/>
          <w:szCs w:val="24"/>
        </w:rPr>
      </w:pPr>
      <w:r w:rsidRPr="0040316D">
        <w:rPr>
          <w:rFonts w:eastAsia="Gungsuh"/>
          <w:sz w:val="24"/>
          <w:szCs w:val="24"/>
        </w:rPr>
        <w:t>3.</w:t>
      </w:r>
      <w:r w:rsidR="002226DA" w:rsidRPr="0040316D">
        <w:rPr>
          <w:rFonts w:eastAsia="Gungsuh"/>
          <w:sz w:val="24"/>
          <w:szCs w:val="24"/>
        </w:rPr>
        <w:t>2</w:t>
      </w:r>
      <w:r w:rsidRPr="0040316D">
        <w:rPr>
          <w:rFonts w:eastAsia="Gungsuh"/>
          <w:sz w:val="24"/>
          <w:szCs w:val="24"/>
        </w:rPr>
        <w:t>.</w:t>
      </w:r>
      <w:r w:rsidR="002226DA" w:rsidRPr="0040316D">
        <w:rPr>
          <w:rFonts w:eastAsia="Gungsuh"/>
          <w:sz w:val="24"/>
          <w:szCs w:val="24"/>
        </w:rPr>
        <w:t>9</w:t>
      </w:r>
      <w:r w:rsidRPr="0040316D">
        <w:rPr>
          <w:rFonts w:eastAsia="Gungsuh"/>
          <w:sz w:val="24"/>
          <w:szCs w:val="24"/>
        </w:rPr>
        <w:t>. Организовать стажировку Слушателей на рабочих местах под руководством опытного работника на основании задания на стажировку, оформив ее внутренним локальным актом, если требование о проведении стажировки установлено образовательной программой.</w:t>
      </w:r>
    </w:p>
    <w:p w14:paraId="3DB2F902" w14:textId="0259D378" w:rsidR="00B135E8" w:rsidRPr="0040316D" w:rsidRDefault="00B135E8" w:rsidP="002226DA">
      <w:pPr>
        <w:ind w:firstLine="540"/>
        <w:jc w:val="both"/>
        <w:rPr>
          <w:rFonts w:eastAsia="Gungsuh"/>
          <w:sz w:val="24"/>
          <w:szCs w:val="24"/>
        </w:rPr>
      </w:pPr>
      <w:r w:rsidRPr="0040316D">
        <w:rPr>
          <w:rFonts w:eastAsia="Gungsuh"/>
          <w:sz w:val="24"/>
          <w:szCs w:val="24"/>
        </w:rPr>
        <w:t>3.</w:t>
      </w:r>
      <w:r w:rsidR="002226DA" w:rsidRPr="0040316D">
        <w:rPr>
          <w:rFonts w:eastAsia="Gungsuh"/>
          <w:sz w:val="24"/>
          <w:szCs w:val="24"/>
        </w:rPr>
        <w:t>2</w:t>
      </w:r>
      <w:r w:rsidRPr="0040316D">
        <w:rPr>
          <w:rFonts w:eastAsia="Gungsuh"/>
          <w:sz w:val="24"/>
          <w:szCs w:val="24"/>
        </w:rPr>
        <w:t>.</w:t>
      </w:r>
      <w:r w:rsidR="002226DA" w:rsidRPr="0040316D">
        <w:rPr>
          <w:rFonts w:eastAsia="Gungsuh"/>
          <w:sz w:val="24"/>
          <w:szCs w:val="24"/>
        </w:rPr>
        <w:t>10</w:t>
      </w:r>
      <w:r w:rsidRPr="0040316D">
        <w:rPr>
          <w:rFonts w:eastAsia="Gungsuh"/>
          <w:sz w:val="24"/>
          <w:szCs w:val="24"/>
        </w:rPr>
        <w:t xml:space="preserve">. </w:t>
      </w:r>
      <w:r w:rsidRPr="0040316D">
        <w:rPr>
          <w:sz w:val="24"/>
          <w:szCs w:val="24"/>
        </w:rPr>
        <w:t xml:space="preserve">Направить представителя для участия </w:t>
      </w:r>
      <w:r w:rsidR="002226DA" w:rsidRPr="0040316D">
        <w:rPr>
          <w:sz w:val="24"/>
          <w:szCs w:val="24"/>
        </w:rPr>
        <w:t>в итоговой аттестации</w:t>
      </w:r>
      <w:r w:rsidRPr="0040316D">
        <w:rPr>
          <w:sz w:val="24"/>
          <w:szCs w:val="24"/>
        </w:rPr>
        <w:t xml:space="preserve">, если требование о проведении </w:t>
      </w:r>
      <w:r w:rsidR="002226DA" w:rsidRPr="0040316D">
        <w:rPr>
          <w:sz w:val="24"/>
          <w:szCs w:val="24"/>
        </w:rPr>
        <w:t xml:space="preserve">итоговой аттестации </w:t>
      </w:r>
      <w:r w:rsidRPr="0040316D">
        <w:rPr>
          <w:sz w:val="24"/>
          <w:szCs w:val="24"/>
        </w:rPr>
        <w:t xml:space="preserve">установлено </w:t>
      </w:r>
      <w:r w:rsidRPr="0040316D">
        <w:rPr>
          <w:rFonts w:eastAsia="Gungsuh"/>
          <w:sz w:val="24"/>
          <w:szCs w:val="24"/>
        </w:rPr>
        <w:t xml:space="preserve">образовательной программой </w:t>
      </w:r>
      <w:r w:rsidR="002226DA" w:rsidRPr="0040316D">
        <w:rPr>
          <w:rFonts w:eastAsia="Gungsuh"/>
          <w:sz w:val="24"/>
          <w:szCs w:val="24"/>
        </w:rPr>
        <w:t>и (или) законодательством об образовании</w:t>
      </w:r>
      <w:r w:rsidRPr="0040316D">
        <w:rPr>
          <w:rFonts w:eastAsia="Gungsuh"/>
          <w:sz w:val="24"/>
          <w:szCs w:val="24"/>
        </w:rPr>
        <w:t>.</w:t>
      </w:r>
    </w:p>
    <w:p w14:paraId="1607974C" w14:textId="77777777" w:rsidR="00C85245" w:rsidRPr="0040316D" w:rsidRDefault="00334FA2" w:rsidP="00B13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3.3. Слушатель обязан:</w:t>
      </w:r>
    </w:p>
    <w:p w14:paraId="3C4402B8" w14:textId="1DDBFB14" w:rsidR="007843D9" w:rsidRPr="0040316D" w:rsidRDefault="00334FA2" w:rsidP="00B135E8">
      <w:pPr>
        <w:ind w:firstLine="567"/>
        <w:jc w:val="both"/>
        <w:rPr>
          <w:color w:val="000000"/>
          <w:sz w:val="24"/>
          <w:szCs w:val="24"/>
        </w:rPr>
      </w:pPr>
      <w:r w:rsidRPr="0040316D">
        <w:rPr>
          <w:sz w:val="24"/>
          <w:szCs w:val="24"/>
        </w:rPr>
        <w:t xml:space="preserve">3.3.1. </w:t>
      </w:r>
      <w:r w:rsidR="007843D9" w:rsidRPr="0040316D">
        <w:rPr>
          <w:sz w:val="24"/>
          <w:szCs w:val="24"/>
        </w:rPr>
        <w:t xml:space="preserve">Уведомить Исполнителя </w:t>
      </w:r>
      <w:r w:rsidR="005109D3" w:rsidRPr="0040316D">
        <w:rPr>
          <w:sz w:val="24"/>
          <w:szCs w:val="24"/>
        </w:rPr>
        <w:t>и Заказчика о наличии у него среднего профессионального и (или) высшего образования</w:t>
      </w:r>
      <w:r w:rsidR="00F663E6" w:rsidRPr="0040316D">
        <w:rPr>
          <w:sz w:val="24"/>
          <w:szCs w:val="24"/>
        </w:rPr>
        <w:t xml:space="preserve">, </w:t>
      </w:r>
      <w:r w:rsidR="00F663E6" w:rsidRPr="0040316D">
        <w:rPr>
          <w:color w:val="000000"/>
          <w:sz w:val="24"/>
          <w:szCs w:val="24"/>
        </w:rPr>
        <w:t xml:space="preserve">в случае, если наличие </w:t>
      </w:r>
      <w:r w:rsidR="00F663E6" w:rsidRPr="0040316D">
        <w:rPr>
          <w:sz w:val="24"/>
          <w:szCs w:val="24"/>
        </w:rPr>
        <w:t>среднего профессионального и (или) высшего образования</w:t>
      </w:r>
      <w:r w:rsidR="00F663E6" w:rsidRPr="0040316D">
        <w:rPr>
          <w:color w:val="000000"/>
          <w:sz w:val="24"/>
          <w:szCs w:val="24"/>
        </w:rPr>
        <w:t xml:space="preserve"> является обязательным при </w:t>
      </w:r>
      <w:proofErr w:type="gramStart"/>
      <w:r w:rsidR="00F663E6" w:rsidRPr="0040316D">
        <w:rPr>
          <w:color w:val="000000"/>
          <w:sz w:val="24"/>
          <w:szCs w:val="24"/>
        </w:rPr>
        <w:t>реализации  обучения</w:t>
      </w:r>
      <w:proofErr w:type="gramEnd"/>
      <w:r w:rsidR="00F663E6" w:rsidRPr="0040316D">
        <w:rPr>
          <w:color w:val="000000"/>
          <w:sz w:val="24"/>
          <w:szCs w:val="24"/>
        </w:rPr>
        <w:t xml:space="preserve"> по образовательным программам, в соответствии законодательством об образовании.</w:t>
      </w:r>
      <w:r w:rsidR="005109D3" w:rsidRPr="0040316D">
        <w:rPr>
          <w:sz w:val="24"/>
          <w:szCs w:val="24"/>
        </w:rPr>
        <w:t xml:space="preserve"> </w:t>
      </w:r>
    </w:p>
    <w:p w14:paraId="18292AF5" w14:textId="77777777" w:rsidR="00560159" w:rsidRPr="0040316D" w:rsidRDefault="007843D9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3.3.2. </w:t>
      </w:r>
      <w:r w:rsidR="00334FA2" w:rsidRPr="0040316D">
        <w:rPr>
          <w:rFonts w:ascii="Times New Roman" w:hAnsi="Times New Roman" w:cs="Times New Roman"/>
          <w:sz w:val="24"/>
          <w:szCs w:val="24"/>
        </w:rPr>
        <w:t>С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</w:t>
      </w:r>
      <w:r w:rsidR="00560159" w:rsidRPr="0040316D">
        <w:rPr>
          <w:rFonts w:ascii="Times New Roman" w:hAnsi="Times New Roman" w:cs="Times New Roman"/>
          <w:color w:val="000000"/>
          <w:sz w:val="24"/>
          <w:szCs w:val="24"/>
        </w:rPr>
        <w:t>статье 43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60159" w:rsidRPr="0040316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60159" w:rsidRPr="0040316D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Федерации", в том числе:</w:t>
      </w:r>
    </w:p>
    <w:p w14:paraId="7E61B1DF" w14:textId="53D6E13F" w:rsidR="00560159" w:rsidRPr="0040316D" w:rsidRDefault="005109D3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в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634112" w:rsidRPr="0040316D">
        <w:rPr>
          <w:rFonts w:ascii="Times New Roman" w:hAnsi="Times New Roman" w:cs="Times New Roman"/>
          <w:sz w:val="24"/>
          <w:szCs w:val="24"/>
        </w:rPr>
        <w:t>требования,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634112" w:rsidRPr="0040316D">
        <w:rPr>
          <w:rFonts w:ascii="Times New Roman" w:hAnsi="Times New Roman" w:cs="Times New Roman"/>
          <w:sz w:val="24"/>
          <w:szCs w:val="24"/>
        </w:rPr>
        <w:t>е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334FA2" w:rsidRPr="0040316D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</w:t>
      </w:r>
      <w:r w:rsidRPr="0040316D">
        <w:rPr>
          <w:rFonts w:ascii="Times New Roman" w:hAnsi="Times New Roman" w:cs="Times New Roman"/>
          <w:sz w:val="24"/>
          <w:szCs w:val="24"/>
        </w:rPr>
        <w:t>;</w:t>
      </w:r>
    </w:p>
    <w:p w14:paraId="04F1B30C" w14:textId="77777777" w:rsidR="00560159" w:rsidRPr="0040316D" w:rsidRDefault="00F663E6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и</w:t>
      </w:r>
      <w:r w:rsidR="00560159" w:rsidRPr="0040316D">
        <w:rPr>
          <w:rFonts w:ascii="Times New Roman" w:hAnsi="Times New Roman" w:cs="Times New Roman"/>
          <w:sz w:val="24"/>
          <w:szCs w:val="24"/>
        </w:rPr>
        <w:t>звещать Исполнителя о причинах отсутствия на занятиях.</w:t>
      </w:r>
    </w:p>
    <w:p w14:paraId="476E90BA" w14:textId="081FE632" w:rsidR="00560159" w:rsidRPr="0040316D" w:rsidRDefault="005109D3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о</w:t>
      </w:r>
      <w:r w:rsidR="00560159" w:rsidRPr="0040316D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</w:t>
      </w:r>
      <w:r w:rsidR="00F663E6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="00560159" w:rsidRPr="0040316D">
        <w:rPr>
          <w:rFonts w:ascii="Times New Roman" w:hAnsi="Times New Roman" w:cs="Times New Roman"/>
          <w:sz w:val="24"/>
          <w:szCs w:val="24"/>
        </w:rPr>
        <w:t>с соблюдением требований, установленных учебным планом</w:t>
      </w:r>
      <w:r w:rsidR="00334FA2" w:rsidRPr="0040316D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</w:t>
      </w:r>
      <w:r w:rsidR="00F663E6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Pr="0040316D">
        <w:rPr>
          <w:rFonts w:ascii="Times New Roman" w:hAnsi="Times New Roman" w:cs="Times New Roman"/>
          <w:sz w:val="24"/>
          <w:szCs w:val="24"/>
        </w:rPr>
        <w:t>Исполнителя;</w:t>
      </w:r>
    </w:p>
    <w:p w14:paraId="77B30057" w14:textId="77777777" w:rsidR="00560159" w:rsidRPr="0040316D" w:rsidRDefault="005109D3" w:rsidP="00560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с</w:t>
      </w:r>
      <w:r w:rsidR="00560159" w:rsidRPr="0040316D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="006A11EB" w:rsidRPr="0040316D">
        <w:rPr>
          <w:rFonts w:ascii="Times New Roman" w:hAnsi="Times New Roman" w:cs="Times New Roman"/>
          <w:sz w:val="24"/>
          <w:szCs w:val="24"/>
        </w:rPr>
        <w:t>Устава</w:t>
      </w:r>
      <w:r w:rsidR="00560159" w:rsidRPr="0040316D">
        <w:rPr>
          <w:rFonts w:ascii="Times New Roman" w:hAnsi="Times New Roman" w:cs="Times New Roman"/>
          <w:sz w:val="24"/>
          <w:szCs w:val="24"/>
        </w:rPr>
        <w:t>, правила внутреннего распорядка и иные локальн</w:t>
      </w:r>
      <w:r w:rsidRPr="0040316D">
        <w:rPr>
          <w:rFonts w:ascii="Times New Roman" w:hAnsi="Times New Roman" w:cs="Times New Roman"/>
          <w:sz w:val="24"/>
          <w:szCs w:val="24"/>
        </w:rPr>
        <w:t>ые нормативные акты Исполнителя;</w:t>
      </w:r>
    </w:p>
    <w:p w14:paraId="29210277" w14:textId="77777777" w:rsidR="007843D9" w:rsidRPr="0040316D" w:rsidRDefault="005109D3" w:rsidP="007843D9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lastRenderedPageBreak/>
        <w:t>б</w:t>
      </w:r>
      <w:r w:rsidR="007843D9" w:rsidRPr="0040316D">
        <w:rPr>
          <w:sz w:val="24"/>
          <w:szCs w:val="24"/>
        </w:rPr>
        <w:t>ережно относиться к имуществу Исполнителя.</w:t>
      </w:r>
    </w:p>
    <w:p w14:paraId="7268689E" w14:textId="77777777" w:rsidR="006A11EB" w:rsidRPr="0040316D" w:rsidRDefault="00634112" w:rsidP="007843D9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3.4. Стороны обязаны</w:t>
      </w:r>
      <w:r w:rsidR="006A11EB" w:rsidRPr="0040316D">
        <w:rPr>
          <w:sz w:val="24"/>
          <w:szCs w:val="24"/>
        </w:rPr>
        <w:t>:</w:t>
      </w:r>
    </w:p>
    <w:p w14:paraId="2A8269FD" w14:textId="77777777" w:rsidR="00634112" w:rsidRPr="0040316D" w:rsidRDefault="00634112" w:rsidP="007843D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0316D">
        <w:rPr>
          <w:sz w:val="24"/>
          <w:szCs w:val="24"/>
        </w:rPr>
        <w:t>с</w:t>
      </w:r>
      <w:r w:rsidRPr="0040316D">
        <w:rPr>
          <w:color w:val="000000"/>
          <w:sz w:val="24"/>
          <w:szCs w:val="24"/>
          <w:shd w:val="clear" w:color="auto" w:fill="FFFFFF"/>
        </w:rPr>
        <w:t xml:space="preserve">облюдать требования Федерального закона «О персональных данных», других нормативных правовых актов </w:t>
      </w:r>
      <w:r w:rsidR="006A11EB" w:rsidRPr="0040316D">
        <w:rPr>
          <w:color w:val="000000"/>
          <w:sz w:val="24"/>
          <w:szCs w:val="24"/>
          <w:shd w:val="clear" w:color="auto" w:fill="FFFFFF"/>
        </w:rPr>
        <w:t xml:space="preserve">при сборе, обработке, накоплении и хранении </w:t>
      </w:r>
      <w:r w:rsidRPr="0040316D">
        <w:rPr>
          <w:color w:val="000000"/>
          <w:sz w:val="24"/>
          <w:szCs w:val="24"/>
          <w:shd w:val="clear" w:color="auto" w:fill="FFFFFF"/>
        </w:rPr>
        <w:t>персональных данных</w:t>
      </w:r>
      <w:r w:rsidR="006A11EB" w:rsidRPr="0040316D">
        <w:rPr>
          <w:color w:val="000000"/>
          <w:sz w:val="24"/>
          <w:szCs w:val="24"/>
          <w:shd w:val="clear" w:color="auto" w:fill="FFFFFF"/>
        </w:rPr>
        <w:t xml:space="preserve">, полученных ими при заключении и исполнении </w:t>
      </w:r>
      <w:r w:rsidRPr="0040316D">
        <w:rPr>
          <w:color w:val="000000"/>
          <w:sz w:val="24"/>
          <w:szCs w:val="24"/>
          <w:shd w:val="clear" w:color="auto" w:fill="FFFFFF"/>
        </w:rPr>
        <w:t>настоящего договора, обеспечивать защиту от несанкционированного доступа</w:t>
      </w:r>
      <w:r w:rsidR="006A11EB" w:rsidRPr="0040316D">
        <w:rPr>
          <w:color w:val="000000"/>
          <w:sz w:val="24"/>
          <w:szCs w:val="24"/>
          <w:shd w:val="clear" w:color="auto" w:fill="FFFFFF"/>
        </w:rPr>
        <w:t xml:space="preserve"> к персональным данным</w:t>
      </w:r>
      <w:r w:rsidRPr="0040316D">
        <w:rPr>
          <w:color w:val="000000"/>
          <w:sz w:val="24"/>
          <w:szCs w:val="24"/>
          <w:shd w:val="clear" w:color="auto" w:fill="FFFFFF"/>
        </w:rPr>
        <w:t xml:space="preserve">, </w:t>
      </w:r>
      <w:r w:rsidR="006A11EB" w:rsidRPr="0040316D">
        <w:rPr>
          <w:color w:val="000000"/>
          <w:sz w:val="24"/>
          <w:szCs w:val="24"/>
          <w:shd w:val="clear" w:color="auto" w:fill="FFFFFF"/>
        </w:rPr>
        <w:t xml:space="preserve">а также </w:t>
      </w:r>
      <w:r w:rsidRPr="0040316D">
        <w:rPr>
          <w:color w:val="000000"/>
          <w:sz w:val="24"/>
          <w:szCs w:val="24"/>
          <w:shd w:val="clear" w:color="auto" w:fill="FFFFFF"/>
        </w:rPr>
        <w:t>использования или распространения третьим лицам</w:t>
      </w:r>
      <w:r w:rsidR="006A11EB" w:rsidRPr="0040316D">
        <w:rPr>
          <w:color w:val="000000"/>
          <w:sz w:val="24"/>
          <w:szCs w:val="24"/>
          <w:shd w:val="clear" w:color="auto" w:fill="FFFFFF"/>
        </w:rPr>
        <w:t>;</w:t>
      </w:r>
    </w:p>
    <w:p w14:paraId="6828DAA9" w14:textId="77777777" w:rsidR="006A11EB" w:rsidRPr="0040316D" w:rsidRDefault="006A11EB" w:rsidP="006A11EB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не разглашать полученную конфиденциальную информацию, необходимую для заключения и исполнения настоящего договора.</w:t>
      </w:r>
    </w:p>
    <w:p w14:paraId="025977BD" w14:textId="77777777" w:rsidR="00E72AD3" w:rsidRPr="0040316D" w:rsidRDefault="007843D9" w:rsidP="00277F35">
      <w:pPr>
        <w:jc w:val="center"/>
        <w:rPr>
          <w:b/>
          <w:bCs/>
          <w:sz w:val="24"/>
          <w:szCs w:val="24"/>
        </w:rPr>
      </w:pPr>
      <w:r w:rsidRPr="0040316D">
        <w:rPr>
          <w:b/>
          <w:bCs/>
          <w:sz w:val="24"/>
          <w:szCs w:val="24"/>
          <w:lang w:val="en-US"/>
        </w:rPr>
        <w:t>IV</w:t>
      </w:r>
      <w:r w:rsidR="00E72AD3" w:rsidRPr="0040316D">
        <w:rPr>
          <w:b/>
          <w:bCs/>
          <w:sz w:val="24"/>
          <w:szCs w:val="24"/>
        </w:rPr>
        <w:t xml:space="preserve">. </w:t>
      </w:r>
      <w:r w:rsidR="00734BAB" w:rsidRPr="0040316D">
        <w:rPr>
          <w:b/>
          <w:bCs/>
          <w:sz w:val="24"/>
          <w:szCs w:val="24"/>
        </w:rPr>
        <w:t>Стоимость</w:t>
      </w:r>
      <w:r w:rsidR="00E72AD3" w:rsidRPr="0040316D">
        <w:rPr>
          <w:b/>
          <w:bCs/>
          <w:sz w:val="24"/>
          <w:szCs w:val="24"/>
        </w:rPr>
        <w:t xml:space="preserve"> услуг</w:t>
      </w:r>
      <w:r w:rsidR="00734BAB" w:rsidRPr="0040316D">
        <w:rPr>
          <w:b/>
          <w:bCs/>
          <w:sz w:val="24"/>
          <w:szCs w:val="24"/>
        </w:rPr>
        <w:t>, сроки и порядок их оплаты</w:t>
      </w:r>
    </w:p>
    <w:p w14:paraId="3D53482E" w14:textId="30CBDC14" w:rsidR="00295599" w:rsidRPr="0040316D" w:rsidRDefault="007843D9" w:rsidP="00295599">
      <w:pPr>
        <w:ind w:firstLine="709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4</w:t>
      </w:r>
      <w:r w:rsidR="00734BAB" w:rsidRPr="0040316D">
        <w:rPr>
          <w:sz w:val="24"/>
          <w:szCs w:val="24"/>
        </w:rPr>
        <w:t xml:space="preserve">.1. Полная </w:t>
      </w:r>
      <w:r w:rsidR="00295599" w:rsidRPr="0040316D">
        <w:rPr>
          <w:sz w:val="24"/>
          <w:szCs w:val="24"/>
        </w:rPr>
        <w:t xml:space="preserve">стоимость оказания услуг по настоящему договору составляет </w:t>
      </w:r>
      <w:r w:rsidR="00CA024A" w:rsidRPr="0040316D">
        <w:rPr>
          <w:sz w:val="24"/>
          <w:szCs w:val="24"/>
        </w:rPr>
        <w:t>_____</w:t>
      </w:r>
      <w:r w:rsidR="008F6324" w:rsidRPr="0040316D">
        <w:rPr>
          <w:b/>
          <w:sz w:val="24"/>
          <w:szCs w:val="24"/>
        </w:rPr>
        <w:t xml:space="preserve"> </w:t>
      </w:r>
      <w:r w:rsidR="008F6324" w:rsidRPr="0040316D">
        <w:rPr>
          <w:sz w:val="24"/>
          <w:szCs w:val="24"/>
        </w:rPr>
        <w:t>(</w:t>
      </w:r>
      <w:r w:rsidR="00CA024A" w:rsidRPr="0040316D">
        <w:rPr>
          <w:sz w:val="24"/>
          <w:szCs w:val="24"/>
        </w:rPr>
        <w:t>____</w:t>
      </w:r>
      <w:r w:rsidR="008F6324" w:rsidRPr="0040316D">
        <w:rPr>
          <w:sz w:val="24"/>
          <w:szCs w:val="24"/>
        </w:rPr>
        <w:t>).</w:t>
      </w:r>
      <w:r w:rsidR="00295599" w:rsidRPr="0040316D">
        <w:rPr>
          <w:sz w:val="24"/>
          <w:szCs w:val="24"/>
        </w:rPr>
        <w:t xml:space="preserve"> </w:t>
      </w:r>
      <w:r w:rsidR="00CA024A" w:rsidRPr="0040316D">
        <w:rPr>
          <w:sz w:val="24"/>
          <w:szCs w:val="24"/>
        </w:rPr>
        <w:t>НДС составляет ____</w:t>
      </w:r>
      <w:r w:rsidR="00CC2EA1" w:rsidRPr="0040316D">
        <w:rPr>
          <w:sz w:val="24"/>
          <w:szCs w:val="24"/>
        </w:rPr>
        <w:t xml:space="preserve"> либо </w:t>
      </w:r>
      <w:r w:rsidR="00295599" w:rsidRPr="0040316D">
        <w:rPr>
          <w:sz w:val="24"/>
          <w:szCs w:val="24"/>
        </w:rPr>
        <w:t>НДС не облагается в соответствии с ч. 2 ст. 346.11 Налогового кодекса РФ.</w:t>
      </w:r>
    </w:p>
    <w:p w14:paraId="39418115" w14:textId="77777777" w:rsidR="00E406A1" w:rsidRPr="0040316D" w:rsidRDefault="007843D9" w:rsidP="00E406A1">
      <w:pPr>
        <w:tabs>
          <w:tab w:val="center" w:pos="8847"/>
          <w:tab w:val="left" w:pos="10149"/>
        </w:tabs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4</w:t>
      </w:r>
      <w:r w:rsidR="00E72AD3" w:rsidRPr="0040316D">
        <w:rPr>
          <w:sz w:val="24"/>
          <w:szCs w:val="24"/>
        </w:rPr>
        <w:t>.</w:t>
      </w:r>
      <w:r w:rsidR="00734BAB" w:rsidRPr="0040316D">
        <w:rPr>
          <w:sz w:val="24"/>
          <w:szCs w:val="24"/>
        </w:rPr>
        <w:t>2</w:t>
      </w:r>
      <w:r w:rsidR="00E72AD3" w:rsidRPr="0040316D">
        <w:rPr>
          <w:sz w:val="24"/>
          <w:szCs w:val="24"/>
        </w:rPr>
        <w:t>. Заказчик оплачивает услуги, предусмотренные настоящим договором</w:t>
      </w:r>
      <w:r w:rsidR="00277F35" w:rsidRPr="0040316D">
        <w:rPr>
          <w:sz w:val="24"/>
          <w:szCs w:val="24"/>
        </w:rPr>
        <w:t xml:space="preserve">, на </w:t>
      </w:r>
      <w:r w:rsidR="00E406A1" w:rsidRPr="0040316D">
        <w:rPr>
          <w:sz w:val="24"/>
          <w:szCs w:val="24"/>
        </w:rPr>
        <w:t>основании счета, выставленного И</w:t>
      </w:r>
      <w:r w:rsidR="00277F35" w:rsidRPr="0040316D">
        <w:rPr>
          <w:sz w:val="24"/>
          <w:szCs w:val="24"/>
        </w:rPr>
        <w:t>сполнителем</w:t>
      </w:r>
      <w:r w:rsidR="00E406A1" w:rsidRPr="0040316D">
        <w:rPr>
          <w:sz w:val="24"/>
          <w:szCs w:val="24"/>
        </w:rPr>
        <w:t>.</w:t>
      </w:r>
    </w:p>
    <w:p w14:paraId="2101C4A5" w14:textId="29122E29" w:rsidR="00E406A1" w:rsidRPr="0040316D" w:rsidRDefault="007843D9" w:rsidP="00E406A1">
      <w:pPr>
        <w:tabs>
          <w:tab w:val="center" w:pos="8847"/>
          <w:tab w:val="left" w:pos="10149"/>
        </w:tabs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4</w:t>
      </w:r>
      <w:r w:rsidR="00E72AD3" w:rsidRPr="0040316D">
        <w:rPr>
          <w:sz w:val="24"/>
          <w:szCs w:val="24"/>
        </w:rPr>
        <w:t>.</w:t>
      </w:r>
      <w:r w:rsidR="00734BAB" w:rsidRPr="0040316D">
        <w:rPr>
          <w:sz w:val="24"/>
          <w:szCs w:val="24"/>
        </w:rPr>
        <w:t>3</w:t>
      </w:r>
      <w:r w:rsidR="00E72AD3" w:rsidRPr="0040316D">
        <w:rPr>
          <w:sz w:val="24"/>
          <w:szCs w:val="24"/>
        </w:rPr>
        <w:t xml:space="preserve">. Оплата производится </w:t>
      </w:r>
      <w:r w:rsidR="002608BB" w:rsidRPr="0040316D">
        <w:rPr>
          <w:sz w:val="24"/>
          <w:szCs w:val="24"/>
        </w:rPr>
        <w:t>после</w:t>
      </w:r>
      <w:r w:rsidR="00E406A1" w:rsidRPr="0040316D">
        <w:rPr>
          <w:sz w:val="24"/>
          <w:szCs w:val="24"/>
        </w:rPr>
        <w:t xml:space="preserve"> </w:t>
      </w:r>
      <w:r w:rsidR="002608BB" w:rsidRPr="0040316D">
        <w:rPr>
          <w:sz w:val="24"/>
          <w:szCs w:val="24"/>
        </w:rPr>
        <w:t>окончания</w:t>
      </w:r>
      <w:r w:rsidR="00E406A1" w:rsidRPr="0040316D">
        <w:rPr>
          <w:sz w:val="24"/>
          <w:szCs w:val="24"/>
        </w:rPr>
        <w:t xml:space="preserve"> оказания услуг по </w:t>
      </w:r>
      <w:r w:rsidR="002608BB" w:rsidRPr="0040316D">
        <w:rPr>
          <w:sz w:val="24"/>
          <w:szCs w:val="24"/>
        </w:rPr>
        <w:t xml:space="preserve">каждой обучающей программе </w:t>
      </w:r>
      <w:r w:rsidR="00786FC6" w:rsidRPr="0040316D">
        <w:rPr>
          <w:sz w:val="24"/>
          <w:szCs w:val="24"/>
        </w:rPr>
        <w:t xml:space="preserve">в течение </w:t>
      </w:r>
      <w:r w:rsidR="00874141">
        <w:rPr>
          <w:sz w:val="24"/>
          <w:szCs w:val="24"/>
        </w:rPr>
        <w:t>5 (пяти)</w:t>
      </w:r>
      <w:r w:rsidR="00786FC6" w:rsidRPr="0040316D">
        <w:rPr>
          <w:sz w:val="24"/>
          <w:szCs w:val="24"/>
        </w:rPr>
        <w:t xml:space="preserve"> календарных дней с даты </w:t>
      </w:r>
      <w:r w:rsidR="002608BB" w:rsidRPr="0040316D">
        <w:rPr>
          <w:sz w:val="24"/>
          <w:szCs w:val="24"/>
        </w:rPr>
        <w:t>получения слушателем документа о прохождении обучения</w:t>
      </w:r>
      <w:r w:rsidR="00E406A1" w:rsidRPr="0040316D">
        <w:rPr>
          <w:sz w:val="24"/>
          <w:szCs w:val="24"/>
        </w:rPr>
        <w:t>.</w:t>
      </w:r>
    </w:p>
    <w:p w14:paraId="5BE1A264" w14:textId="5304295E" w:rsidR="00E406A1" w:rsidRPr="0040316D" w:rsidRDefault="007843D9" w:rsidP="00E406A1">
      <w:pPr>
        <w:tabs>
          <w:tab w:val="center" w:pos="8847"/>
          <w:tab w:val="left" w:pos="10149"/>
        </w:tabs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4</w:t>
      </w:r>
      <w:r w:rsidR="00E406A1" w:rsidRPr="0040316D">
        <w:rPr>
          <w:sz w:val="24"/>
          <w:szCs w:val="24"/>
        </w:rPr>
        <w:t>.</w:t>
      </w:r>
      <w:r w:rsidR="00734BAB" w:rsidRPr="0040316D">
        <w:rPr>
          <w:sz w:val="24"/>
          <w:szCs w:val="24"/>
        </w:rPr>
        <w:t>4</w:t>
      </w:r>
      <w:r w:rsidR="00E406A1" w:rsidRPr="0040316D">
        <w:rPr>
          <w:sz w:val="24"/>
          <w:szCs w:val="24"/>
        </w:rPr>
        <w:t xml:space="preserve">. Оплата производится </w:t>
      </w:r>
      <w:r w:rsidR="00895FA3" w:rsidRPr="0040316D">
        <w:rPr>
          <w:sz w:val="24"/>
          <w:szCs w:val="24"/>
        </w:rPr>
        <w:t>З</w:t>
      </w:r>
      <w:r w:rsidR="00E406A1" w:rsidRPr="0040316D">
        <w:rPr>
          <w:sz w:val="24"/>
          <w:szCs w:val="24"/>
        </w:rPr>
        <w:t xml:space="preserve">аказчиком в безналичном порядке путем перечисления денежных средств на расчетный счет </w:t>
      </w:r>
      <w:r w:rsidR="00895FA3" w:rsidRPr="0040316D">
        <w:rPr>
          <w:sz w:val="24"/>
          <w:szCs w:val="24"/>
        </w:rPr>
        <w:t>И</w:t>
      </w:r>
      <w:r w:rsidR="00E406A1" w:rsidRPr="0040316D">
        <w:rPr>
          <w:sz w:val="24"/>
          <w:szCs w:val="24"/>
        </w:rPr>
        <w:t>сполнителя в банке.</w:t>
      </w:r>
    </w:p>
    <w:p w14:paraId="7A1FB5DC" w14:textId="641DC9E1" w:rsidR="00E406A1" w:rsidRPr="0040316D" w:rsidRDefault="007843D9" w:rsidP="00E406A1">
      <w:pPr>
        <w:tabs>
          <w:tab w:val="center" w:pos="8847"/>
          <w:tab w:val="left" w:pos="10149"/>
        </w:tabs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4</w:t>
      </w:r>
      <w:r w:rsidR="00E406A1" w:rsidRPr="0040316D">
        <w:rPr>
          <w:sz w:val="24"/>
          <w:szCs w:val="24"/>
        </w:rPr>
        <w:t>.</w:t>
      </w:r>
      <w:r w:rsidR="00734BAB" w:rsidRPr="0040316D">
        <w:rPr>
          <w:sz w:val="24"/>
          <w:szCs w:val="24"/>
        </w:rPr>
        <w:t>5</w:t>
      </w:r>
      <w:r w:rsidR="00E406A1" w:rsidRPr="0040316D">
        <w:rPr>
          <w:sz w:val="24"/>
          <w:szCs w:val="24"/>
        </w:rPr>
        <w:t xml:space="preserve">. Датой оплаты услуг по договору считается день </w:t>
      </w:r>
      <w:r w:rsidR="002608BB" w:rsidRPr="0040316D">
        <w:rPr>
          <w:sz w:val="24"/>
          <w:szCs w:val="24"/>
        </w:rPr>
        <w:t>списания</w:t>
      </w:r>
      <w:r w:rsidR="00E406A1" w:rsidRPr="0040316D">
        <w:rPr>
          <w:sz w:val="24"/>
          <w:szCs w:val="24"/>
        </w:rPr>
        <w:t xml:space="preserve"> денежных средств </w:t>
      </w:r>
      <w:r w:rsidR="002608BB" w:rsidRPr="0040316D">
        <w:rPr>
          <w:sz w:val="24"/>
          <w:szCs w:val="24"/>
        </w:rPr>
        <w:t xml:space="preserve">с </w:t>
      </w:r>
      <w:r w:rsidR="00E406A1" w:rsidRPr="0040316D">
        <w:rPr>
          <w:sz w:val="24"/>
          <w:szCs w:val="24"/>
        </w:rPr>
        <w:t>расчетн</w:t>
      </w:r>
      <w:r w:rsidR="002608BB" w:rsidRPr="0040316D">
        <w:rPr>
          <w:sz w:val="24"/>
          <w:szCs w:val="24"/>
        </w:rPr>
        <w:t>ого</w:t>
      </w:r>
      <w:r w:rsidR="00E406A1" w:rsidRPr="0040316D">
        <w:rPr>
          <w:sz w:val="24"/>
          <w:szCs w:val="24"/>
        </w:rPr>
        <w:t xml:space="preserve"> счет</w:t>
      </w:r>
      <w:r w:rsidR="002608BB" w:rsidRPr="0040316D">
        <w:rPr>
          <w:sz w:val="24"/>
          <w:szCs w:val="24"/>
        </w:rPr>
        <w:t>а</w:t>
      </w:r>
      <w:r w:rsidR="00E406A1" w:rsidRPr="0040316D">
        <w:rPr>
          <w:sz w:val="24"/>
          <w:szCs w:val="24"/>
        </w:rPr>
        <w:t xml:space="preserve"> </w:t>
      </w:r>
      <w:r w:rsidR="002608BB" w:rsidRPr="0040316D">
        <w:rPr>
          <w:sz w:val="24"/>
          <w:szCs w:val="24"/>
        </w:rPr>
        <w:t>Заказчика</w:t>
      </w:r>
      <w:r w:rsidR="00E406A1" w:rsidRPr="0040316D">
        <w:rPr>
          <w:sz w:val="24"/>
          <w:szCs w:val="24"/>
        </w:rPr>
        <w:t>.</w:t>
      </w:r>
    </w:p>
    <w:p w14:paraId="2D90A977" w14:textId="77A8976A" w:rsidR="00E72AD3" w:rsidRPr="0040316D" w:rsidRDefault="007843D9" w:rsidP="00E406A1">
      <w:pPr>
        <w:tabs>
          <w:tab w:val="center" w:pos="8847"/>
          <w:tab w:val="left" w:pos="10149"/>
        </w:tabs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4</w:t>
      </w:r>
      <w:r w:rsidR="00E406A1" w:rsidRPr="0040316D">
        <w:rPr>
          <w:sz w:val="24"/>
          <w:szCs w:val="24"/>
        </w:rPr>
        <w:t>.</w:t>
      </w:r>
      <w:r w:rsidR="00734BAB" w:rsidRPr="0040316D">
        <w:rPr>
          <w:sz w:val="24"/>
          <w:szCs w:val="24"/>
        </w:rPr>
        <w:t>6</w:t>
      </w:r>
      <w:r w:rsidR="00E406A1" w:rsidRPr="0040316D">
        <w:rPr>
          <w:sz w:val="24"/>
          <w:szCs w:val="24"/>
        </w:rPr>
        <w:t xml:space="preserve">. Услуги считаются оказанными с даты подписания </w:t>
      </w:r>
      <w:r w:rsidR="00FF38E3" w:rsidRPr="0040316D">
        <w:rPr>
          <w:sz w:val="24"/>
          <w:szCs w:val="24"/>
        </w:rPr>
        <w:t>Исполнителем и Заказчиком</w:t>
      </w:r>
      <w:r w:rsidR="00E406A1" w:rsidRPr="0040316D">
        <w:rPr>
          <w:sz w:val="24"/>
          <w:szCs w:val="24"/>
        </w:rPr>
        <w:t xml:space="preserve"> акта сдачи-приемки оказанных </w:t>
      </w:r>
      <w:r w:rsidR="00252EC3" w:rsidRPr="0040316D">
        <w:rPr>
          <w:sz w:val="24"/>
          <w:szCs w:val="24"/>
        </w:rPr>
        <w:t>услуг.</w:t>
      </w:r>
      <w:r w:rsidR="00FF38E3" w:rsidRPr="0040316D">
        <w:rPr>
          <w:sz w:val="24"/>
          <w:szCs w:val="24"/>
        </w:rPr>
        <w:t xml:space="preserve"> </w:t>
      </w:r>
    </w:p>
    <w:p w14:paraId="2C8BD398" w14:textId="77777777" w:rsidR="007843D9" w:rsidRPr="0040316D" w:rsidRDefault="007843D9" w:rsidP="007843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16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0B4132A2" w14:textId="77777777" w:rsidR="007843D9" w:rsidRPr="0040316D" w:rsidRDefault="007843D9" w:rsidP="0078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401E1B" w14:textId="0FBE2746" w:rsidR="007843D9" w:rsidRPr="00420126" w:rsidRDefault="007843D9" w:rsidP="0078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</w:t>
      </w:r>
      <w:r w:rsidR="00420126" w:rsidRPr="00420126">
        <w:rPr>
          <w:rFonts w:ascii="Times New Roman" w:hAnsi="Times New Roman" w:cs="Times New Roman"/>
          <w:sz w:val="24"/>
          <w:szCs w:val="24"/>
        </w:rPr>
        <w:t xml:space="preserve"> </w:t>
      </w:r>
      <w:r w:rsidR="00420126">
        <w:rPr>
          <w:rFonts w:ascii="Times New Roman" w:hAnsi="Times New Roman" w:cs="Times New Roman"/>
          <w:sz w:val="24"/>
          <w:szCs w:val="24"/>
        </w:rPr>
        <w:t>или в порядке, предусмотренном законодательством.</w:t>
      </w:r>
    </w:p>
    <w:p w14:paraId="6CCAF184" w14:textId="3EAA50ED" w:rsidR="007843D9" w:rsidRPr="0040316D" w:rsidRDefault="007843D9" w:rsidP="0078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5.</w:t>
      </w:r>
      <w:r w:rsidR="00420126">
        <w:rPr>
          <w:rFonts w:ascii="Times New Roman" w:hAnsi="Times New Roman" w:cs="Times New Roman"/>
          <w:sz w:val="24"/>
          <w:szCs w:val="24"/>
        </w:rPr>
        <w:t>3</w:t>
      </w:r>
      <w:r w:rsidRPr="0040316D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14:paraId="61BED38D" w14:textId="77777777" w:rsidR="007843D9" w:rsidRPr="0040316D" w:rsidRDefault="007843D9" w:rsidP="0078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5109D3" w:rsidRPr="0040316D">
        <w:rPr>
          <w:rFonts w:ascii="Times New Roman" w:hAnsi="Times New Roman" w:cs="Times New Roman"/>
          <w:sz w:val="24"/>
          <w:szCs w:val="24"/>
        </w:rPr>
        <w:t xml:space="preserve">Слушателя, Заказчика </w:t>
      </w:r>
      <w:r w:rsidRPr="0040316D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14:paraId="70C6A8E1" w14:textId="4A3F8306" w:rsidR="007843D9" w:rsidRPr="0040316D" w:rsidRDefault="007843D9" w:rsidP="0078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5.</w:t>
      </w:r>
      <w:r w:rsidR="00420126">
        <w:rPr>
          <w:rFonts w:ascii="Times New Roman" w:hAnsi="Times New Roman" w:cs="Times New Roman"/>
          <w:sz w:val="24"/>
          <w:szCs w:val="24"/>
        </w:rPr>
        <w:t>4</w:t>
      </w:r>
      <w:r w:rsidRPr="0040316D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1049A5B8" w14:textId="65DF0F76" w:rsidR="007843D9" w:rsidRPr="0040316D" w:rsidRDefault="007843D9" w:rsidP="0078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5.</w:t>
      </w:r>
      <w:r w:rsidR="00420126">
        <w:rPr>
          <w:rFonts w:ascii="Times New Roman" w:hAnsi="Times New Roman" w:cs="Times New Roman"/>
          <w:sz w:val="24"/>
          <w:szCs w:val="24"/>
        </w:rPr>
        <w:t>5</w:t>
      </w:r>
      <w:r w:rsidRPr="0040316D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4673F8F" w14:textId="77777777" w:rsidR="005109D3" w:rsidRPr="0040316D" w:rsidRDefault="005109D3" w:rsidP="005109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16D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Заказчика и </w:t>
      </w:r>
      <w:r w:rsidR="006F3B09" w:rsidRPr="0040316D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14:paraId="37FE483C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4118E9" w:rsidRPr="0040316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0316D">
        <w:rPr>
          <w:rFonts w:ascii="Times New Roman" w:hAnsi="Times New Roman" w:cs="Times New Roman"/>
          <w:sz w:val="24"/>
          <w:szCs w:val="24"/>
        </w:rPr>
        <w:t>Договором.</w:t>
      </w:r>
    </w:p>
    <w:p w14:paraId="3126063B" w14:textId="281B9005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</w:t>
      </w:r>
      <w:r w:rsidR="00F663E6" w:rsidRPr="0040316D">
        <w:rPr>
          <w:rFonts w:ascii="Times New Roman" w:hAnsi="Times New Roman" w:cs="Times New Roman"/>
          <w:sz w:val="24"/>
          <w:szCs w:val="24"/>
        </w:rPr>
        <w:t xml:space="preserve"> </w:t>
      </w:r>
      <w:r w:rsidRPr="0040316D">
        <w:rPr>
          <w:rFonts w:ascii="Times New Roman" w:hAnsi="Times New Roman" w:cs="Times New Roman"/>
          <w:sz w:val="24"/>
          <w:szCs w:val="24"/>
        </w:rPr>
        <w:t>(частью образовательной программы), Заказчик вправе по своему выбору потребовать:</w:t>
      </w:r>
    </w:p>
    <w:p w14:paraId="1AC9D682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4C37013B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753723A0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F5EA03E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E5C10" w:rsidRPr="0040316D">
        <w:rPr>
          <w:rFonts w:ascii="Times New Roman" w:hAnsi="Times New Roman" w:cs="Times New Roman"/>
          <w:sz w:val="24"/>
          <w:szCs w:val="24"/>
        </w:rPr>
        <w:t>двухнедельный</w:t>
      </w:r>
      <w:r w:rsidRPr="0040316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C3652C0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40316D">
        <w:rPr>
          <w:rFonts w:ascii="Times New Roman" w:hAnsi="Times New Roman" w:cs="Times New Roman"/>
          <w:sz w:val="24"/>
          <w:szCs w:val="24"/>
        </w:rPr>
        <w:lastRenderedPageBreak/>
        <w:t>что она не будет осуществлена в срок, Заказчик вправе по своему выбору:</w:t>
      </w:r>
    </w:p>
    <w:p w14:paraId="5B115CA0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41B4DE7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6886058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14:paraId="18E51079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14:paraId="26B5B924" w14:textId="77777777" w:rsidR="005109D3" w:rsidRPr="0040316D" w:rsidRDefault="005109D3" w:rsidP="0051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8BE2D45" w14:textId="3613BE73" w:rsidR="00BD37E4" w:rsidRPr="0040316D" w:rsidRDefault="00BD37E4" w:rsidP="00BD37E4">
      <w:pPr>
        <w:ind w:firstLine="567"/>
        <w:jc w:val="both"/>
        <w:rPr>
          <w:bCs/>
          <w:sz w:val="24"/>
          <w:szCs w:val="24"/>
        </w:rPr>
      </w:pPr>
      <w:r w:rsidRPr="0040316D">
        <w:rPr>
          <w:bCs/>
          <w:sz w:val="24"/>
          <w:szCs w:val="24"/>
        </w:rPr>
        <w:t>6.</w:t>
      </w:r>
      <w:r w:rsidR="00420126">
        <w:rPr>
          <w:bCs/>
          <w:sz w:val="24"/>
          <w:szCs w:val="24"/>
        </w:rPr>
        <w:t>6</w:t>
      </w:r>
      <w:r w:rsidRPr="0040316D">
        <w:rPr>
          <w:bCs/>
          <w:sz w:val="24"/>
          <w:szCs w:val="24"/>
        </w:rPr>
        <w:t xml:space="preserve">. В случае просрочки оказания Исполнителем образовательной услуги, Заказчик вправе потребовать от Исполнителя уплаты </w:t>
      </w:r>
      <w:r w:rsidR="005C2CC3" w:rsidRPr="0040316D">
        <w:rPr>
          <w:bCs/>
          <w:sz w:val="24"/>
          <w:szCs w:val="24"/>
        </w:rPr>
        <w:t>пени</w:t>
      </w:r>
      <w:r w:rsidRPr="0040316D">
        <w:rPr>
          <w:bCs/>
          <w:sz w:val="24"/>
          <w:szCs w:val="24"/>
        </w:rPr>
        <w:t xml:space="preserve">. </w:t>
      </w:r>
      <w:r w:rsidR="005C2CC3" w:rsidRPr="0040316D">
        <w:rPr>
          <w:bCs/>
          <w:sz w:val="24"/>
          <w:szCs w:val="24"/>
        </w:rPr>
        <w:t xml:space="preserve">Пени </w:t>
      </w:r>
      <w:r w:rsidRPr="0040316D">
        <w:rPr>
          <w:bCs/>
          <w:sz w:val="24"/>
          <w:szCs w:val="24"/>
        </w:rPr>
        <w:t>начисля</w:t>
      </w:r>
      <w:r w:rsidR="005C2CC3" w:rsidRPr="0040316D">
        <w:rPr>
          <w:bCs/>
          <w:sz w:val="24"/>
          <w:szCs w:val="24"/>
        </w:rPr>
        <w:t>ю</w:t>
      </w:r>
      <w:r w:rsidRPr="0040316D">
        <w:rPr>
          <w:bCs/>
          <w:sz w:val="24"/>
          <w:szCs w:val="24"/>
        </w:rPr>
        <w:t xml:space="preserve">тся за каждый день просрочки исполнения обязательства по оказанию образовательной услуги, начиная со дня, следующего за днем истечения установленного </w:t>
      </w:r>
      <w:r w:rsidR="005C2CC3" w:rsidRPr="0040316D">
        <w:rPr>
          <w:bCs/>
          <w:sz w:val="24"/>
          <w:szCs w:val="24"/>
        </w:rPr>
        <w:t xml:space="preserve">настоящим </w:t>
      </w:r>
      <w:r w:rsidRPr="0040316D">
        <w:rPr>
          <w:bCs/>
          <w:sz w:val="24"/>
          <w:szCs w:val="24"/>
        </w:rPr>
        <w:t xml:space="preserve">Договором </w:t>
      </w:r>
      <w:r w:rsidR="005C2CC3" w:rsidRPr="0040316D">
        <w:rPr>
          <w:bCs/>
          <w:sz w:val="24"/>
          <w:szCs w:val="24"/>
        </w:rPr>
        <w:t>срока оказания услуги.</w:t>
      </w:r>
      <w:r w:rsidRPr="0040316D">
        <w:rPr>
          <w:bCs/>
          <w:sz w:val="24"/>
          <w:szCs w:val="24"/>
        </w:rPr>
        <w:t xml:space="preserve"> </w:t>
      </w:r>
      <w:r w:rsidR="005C2CC3" w:rsidRPr="0040316D">
        <w:rPr>
          <w:bCs/>
          <w:sz w:val="24"/>
          <w:szCs w:val="24"/>
        </w:rPr>
        <w:t>Пени</w:t>
      </w:r>
      <w:r w:rsidRPr="0040316D">
        <w:rPr>
          <w:bCs/>
          <w:sz w:val="24"/>
          <w:szCs w:val="24"/>
        </w:rPr>
        <w:t xml:space="preserve"> устанавливается в размере 0,1% от стоимости оказания услуг Исполнител</w:t>
      </w:r>
      <w:r w:rsidR="005C2CC3" w:rsidRPr="0040316D">
        <w:rPr>
          <w:bCs/>
          <w:sz w:val="24"/>
          <w:szCs w:val="24"/>
        </w:rPr>
        <w:t>ем</w:t>
      </w:r>
      <w:r w:rsidRPr="0040316D">
        <w:rPr>
          <w:bCs/>
          <w:sz w:val="24"/>
          <w:szCs w:val="24"/>
        </w:rPr>
        <w:t>.</w:t>
      </w:r>
    </w:p>
    <w:p w14:paraId="72DB9418" w14:textId="33CE9269" w:rsidR="000E5C10" w:rsidRPr="0040316D" w:rsidRDefault="000E5C10" w:rsidP="000E5C10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6.</w:t>
      </w:r>
      <w:r w:rsidR="00420126">
        <w:rPr>
          <w:sz w:val="24"/>
          <w:szCs w:val="24"/>
        </w:rPr>
        <w:t>7</w:t>
      </w:r>
      <w:r w:rsidRPr="0040316D">
        <w:rPr>
          <w:sz w:val="24"/>
          <w:szCs w:val="24"/>
        </w:rPr>
        <w:t>. Стороны не несут ответственности в случае ненадлежащего исполнения обязанностей третьими лицами (почтой, интернет-провайдерами и др.), а также в случае возникновения обстоятельств непреодолимой силы.</w:t>
      </w:r>
    </w:p>
    <w:p w14:paraId="6CCD495D" w14:textId="50AD2CB5" w:rsidR="00F35B4E" w:rsidRPr="0040316D" w:rsidRDefault="00F35B4E" w:rsidP="000E5C10">
      <w:pPr>
        <w:ind w:firstLine="567"/>
        <w:jc w:val="both"/>
        <w:rPr>
          <w:color w:val="000000"/>
          <w:sz w:val="24"/>
          <w:szCs w:val="24"/>
        </w:rPr>
      </w:pPr>
      <w:r w:rsidRPr="0040316D">
        <w:rPr>
          <w:sz w:val="24"/>
          <w:szCs w:val="24"/>
        </w:rPr>
        <w:t>6.</w:t>
      </w:r>
      <w:r w:rsidR="00420126">
        <w:rPr>
          <w:sz w:val="24"/>
          <w:szCs w:val="24"/>
        </w:rPr>
        <w:t>8</w:t>
      </w:r>
      <w:r w:rsidRPr="0040316D">
        <w:rPr>
          <w:sz w:val="24"/>
          <w:szCs w:val="24"/>
        </w:rPr>
        <w:t>. В случае возникновения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предотвратить, срок исполнения обязательств по договору</w:t>
      </w:r>
      <w:r w:rsidRPr="0040316D">
        <w:rPr>
          <w:color w:val="000000"/>
          <w:sz w:val="24"/>
          <w:szCs w:val="24"/>
        </w:rPr>
        <w:t xml:space="preserve">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14:paraId="1A845D50" w14:textId="53E32F46" w:rsidR="000E5C10" w:rsidRPr="0040316D" w:rsidRDefault="000E5C10" w:rsidP="000E5C10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6.</w:t>
      </w:r>
      <w:r w:rsidR="00420126">
        <w:rPr>
          <w:sz w:val="24"/>
          <w:szCs w:val="24"/>
        </w:rPr>
        <w:t>9</w:t>
      </w:r>
      <w:r w:rsidRPr="0040316D">
        <w:rPr>
          <w:sz w:val="24"/>
          <w:szCs w:val="24"/>
        </w:rPr>
        <w:t>. Стоимость обучения Заказчику не возвращается и документ о прохождении обучения Слушателям не выдается в случаях, если Слушатели:</w:t>
      </w:r>
    </w:p>
    <w:p w14:paraId="62FC8886" w14:textId="77777777" w:rsidR="000E5C10" w:rsidRPr="0040316D" w:rsidRDefault="000E5C10" w:rsidP="000E5C10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не приступили к обучению в период действия договора без уважительной причины;</w:t>
      </w:r>
    </w:p>
    <w:p w14:paraId="0D0E5AF1" w14:textId="77777777" w:rsidR="000E5C10" w:rsidRPr="0040316D" w:rsidRDefault="000E5C10" w:rsidP="000E5C10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прекратили обучение без уважительной причины;</w:t>
      </w:r>
    </w:p>
    <w:p w14:paraId="7AC3965B" w14:textId="77777777" w:rsidR="000E5C10" w:rsidRPr="0040316D" w:rsidRDefault="000E5C10" w:rsidP="000E5C10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не прошли итоговую аттестацию или получили на итоговой аттестации неудовлетворительные результаты.</w:t>
      </w:r>
    </w:p>
    <w:p w14:paraId="3C6C13D9" w14:textId="109D359B" w:rsidR="000E5C10" w:rsidRPr="0040316D" w:rsidRDefault="000E5C10" w:rsidP="000E5C10">
      <w:pPr>
        <w:ind w:firstLine="567"/>
        <w:jc w:val="both"/>
        <w:rPr>
          <w:sz w:val="24"/>
          <w:szCs w:val="24"/>
        </w:rPr>
      </w:pPr>
      <w:r w:rsidRPr="0040316D">
        <w:rPr>
          <w:sz w:val="24"/>
          <w:szCs w:val="24"/>
        </w:rPr>
        <w:t>6.1</w:t>
      </w:r>
      <w:r w:rsidR="00420126">
        <w:rPr>
          <w:sz w:val="24"/>
          <w:szCs w:val="24"/>
        </w:rPr>
        <w:t>0</w:t>
      </w:r>
      <w:r w:rsidRPr="0040316D">
        <w:rPr>
          <w:sz w:val="24"/>
          <w:szCs w:val="24"/>
        </w:rPr>
        <w:t xml:space="preserve">. В случае неоплаты Заказчиком полной стоимости оказания услуг по настоящему Договору, </w:t>
      </w:r>
      <w:r w:rsidR="00A04924" w:rsidRPr="0040316D">
        <w:rPr>
          <w:sz w:val="24"/>
          <w:szCs w:val="24"/>
        </w:rPr>
        <w:t>документ об образовании (обучении)</w:t>
      </w:r>
      <w:r w:rsidRPr="0040316D">
        <w:rPr>
          <w:sz w:val="24"/>
          <w:szCs w:val="24"/>
        </w:rPr>
        <w:t xml:space="preserve"> Слушателю не выдается.</w:t>
      </w:r>
    </w:p>
    <w:p w14:paraId="1942502A" w14:textId="7306E5EA" w:rsidR="00F03FA9" w:rsidRPr="0040316D" w:rsidRDefault="000E5C10" w:rsidP="000E5C10">
      <w:pPr>
        <w:ind w:firstLine="567"/>
        <w:jc w:val="both"/>
        <w:rPr>
          <w:bCs/>
          <w:sz w:val="24"/>
          <w:szCs w:val="24"/>
        </w:rPr>
      </w:pPr>
      <w:r w:rsidRPr="0040316D">
        <w:rPr>
          <w:bCs/>
          <w:sz w:val="24"/>
          <w:szCs w:val="24"/>
        </w:rPr>
        <w:t>6.1</w:t>
      </w:r>
      <w:r w:rsidR="00420126">
        <w:rPr>
          <w:bCs/>
          <w:sz w:val="24"/>
          <w:szCs w:val="24"/>
        </w:rPr>
        <w:t>1</w:t>
      </w:r>
      <w:r w:rsidRPr="0040316D">
        <w:rPr>
          <w:bCs/>
          <w:sz w:val="24"/>
          <w:szCs w:val="24"/>
        </w:rPr>
        <w:t xml:space="preserve">. </w:t>
      </w:r>
      <w:r w:rsidR="00F03FA9" w:rsidRPr="0040316D">
        <w:rPr>
          <w:bCs/>
          <w:sz w:val="24"/>
          <w:szCs w:val="24"/>
        </w:rPr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разрешения споров путем переговоров, они подлежат разрешению в Арбитражном суде </w:t>
      </w:r>
      <w:r w:rsidR="00F65F90" w:rsidRPr="0040316D">
        <w:rPr>
          <w:bCs/>
          <w:sz w:val="24"/>
          <w:szCs w:val="24"/>
        </w:rPr>
        <w:t>Твер</w:t>
      </w:r>
      <w:r w:rsidR="00420126">
        <w:rPr>
          <w:bCs/>
          <w:sz w:val="24"/>
          <w:szCs w:val="24"/>
        </w:rPr>
        <w:t>ской области</w:t>
      </w:r>
      <w:r w:rsidR="00F65F90" w:rsidRPr="0040316D">
        <w:rPr>
          <w:bCs/>
          <w:sz w:val="24"/>
          <w:szCs w:val="24"/>
        </w:rPr>
        <w:t>.</w:t>
      </w:r>
    </w:p>
    <w:p w14:paraId="200A170E" w14:textId="77777777" w:rsidR="000E5C10" w:rsidRPr="0040316D" w:rsidRDefault="000E5C10" w:rsidP="000E5C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16D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14:paraId="3E23259D" w14:textId="5CC60ED1" w:rsidR="000E5C10" w:rsidRPr="0040316D" w:rsidRDefault="000E5C10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 w:rsidR="00CC2EA1" w:rsidRPr="0040316D">
        <w:rPr>
          <w:rFonts w:ascii="Times New Roman" w:hAnsi="Times New Roman" w:cs="Times New Roman"/>
          <w:sz w:val="24"/>
          <w:szCs w:val="24"/>
        </w:rPr>
        <w:t xml:space="preserve">31 декабря 2021 г., а в части исполнения обязательств до </w:t>
      </w:r>
      <w:r w:rsidRPr="0040316D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091D3C" w:rsidRPr="0040316D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Pr="0040316D">
        <w:rPr>
          <w:rFonts w:ascii="Times New Roman" w:hAnsi="Times New Roman" w:cs="Times New Roman"/>
          <w:sz w:val="24"/>
          <w:szCs w:val="24"/>
        </w:rPr>
        <w:t>Сторонами</w:t>
      </w:r>
      <w:r w:rsidR="00420126">
        <w:rPr>
          <w:rFonts w:ascii="Times New Roman" w:hAnsi="Times New Roman" w:cs="Times New Roman"/>
          <w:sz w:val="24"/>
          <w:szCs w:val="24"/>
        </w:rPr>
        <w:t>.</w:t>
      </w:r>
      <w:r w:rsidRPr="00403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6D458" w14:textId="77777777" w:rsidR="000E5C10" w:rsidRPr="0040316D" w:rsidRDefault="000E5C10" w:rsidP="000E5C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16D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09B55C25" w14:textId="77777777" w:rsidR="000E5C10" w:rsidRPr="0040316D" w:rsidRDefault="000E5C10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38E3" w:rsidRPr="0040316D">
        <w:rPr>
          <w:rFonts w:ascii="Times New Roman" w:hAnsi="Times New Roman" w:cs="Times New Roman"/>
          <w:sz w:val="24"/>
          <w:szCs w:val="24"/>
        </w:rPr>
        <w:t>Слушателя</w:t>
      </w:r>
      <w:r w:rsidRPr="0040316D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F38E3" w:rsidRPr="0040316D">
        <w:rPr>
          <w:rFonts w:ascii="Times New Roman" w:hAnsi="Times New Roman" w:cs="Times New Roman"/>
          <w:sz w:val="24"/>
          <w:szCs w:val="24"/>
        </w:rPr>
        <w:t>Слушателя</w:t>
      </w:r>
      <w:r w:rsidRPr="0040316D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0D9CABAB" w14:textId="77777777" w:rsidR="000E5C10" w:rsidRPr="0040316D" w:rsidRDefault="000E5C10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</w:t>
      </w:r>
      <w:r w:rsidR="0062353B" w:rsidRPr="0040316D">
        <w:rPr>
          <w:rFonts w:ascii="Times New Roman" w:hAnsi="Times New Roman" w:cs="Times New Roman"/>
          <w:sz w:val="24"/>
          <w:szCs w:val="24"/>
        </w:rPr>
        <w:t>по количеству Сторон договора</w:t>
      </w:r>
      <w:r w:rsidRPr="0040316D">
        <w:rPr>
          <w:rFonts w:ascii="Times New Roman" w:hAnsi="Times New Roman" w:cs="Times New Roman"/>
          <w:sz w:val="24"/>
          <w:szCs w:val="24"/>
        </w:rPr>
        <w:t xml:space="preserve">, по одному </w:t>
      </w:r>
      <w:r w:rsidR="00BD37E4" w:rsidRPr="0040316D">
        <w:rPr>
          <w:rFonts w:ascii="Times New Roman" w:hAnsi="Times New Roman" w:cs="Times New Roman"/>
          <w:sz w:val="24"/>
          <w:szCs w:val="24"/>
        </w:rPr>
        <w:t xml:space="preserve">экземпляру </w:t>
      </w:r>
      <w:r w:rsidRPr="0040316D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E7289C0" w14:textId="35334BE2" w:rsidR="000E5C10" w:rsidRDefault="000E5C10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16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0BF2DC6B" w14:textId="7EFEBB00" w:rsidR="00420126" w:rsidRDefault="00420126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58EFCE" w14:textId="63E0C6A9" w:rsidR="00420126" w:rsidRDefault="00420126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список образовательных программ на 2-х листах</w:t>
      </w:r>
    </w:p>
    <w:p w14:paraId="41321F6E" w14:textId="77777777" w:rsidR="00420126" w:rsidRPr="0040316D" w:rsidRDefault="00420126" w:rsidP="000E5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1B614B" w14:textId="77777777" w:rsidR="009E644F" w:rsidRPr="0040316D" w:rsidRDefault="00FF38E3" w:rsidP="009E644F">
      <w:pPr>
        <w:ind w:firstLine="567"/>
        <w:jc w:val="center"/>
        <w:rPr>
          <w:b/>
          <w:sz w:val="24"/>
          <w:szCs w:val="24"/>
        </w:rPr>
      </w:pPr>
      <w:r w:rsidRPr="0040316D">
        <w:rPr>
          <w:b/>
          <w:sz w:val="24"/>
          <w:szCs w:val="24"/>
          <w:lang w:val="en-US"/>
        </w:rPr>
        <w:lastRenderedPageBreak/>
        <w:t>IX</w:t>
      </w:r>
      <w:r w:rsidR="009E644F" w:rsidRPr="0040316D">
        <w:rPr>
          <w:b/>
          <w:sz w:val="24"/>
          <w:szCs w:val="24"/>
        </w:rPr>
        <w:t xml:space="preserve">. </w:t>
      </w:r>
      <w:r w:rsidRPr="0040316D">
        <w:rPr>
          <w:b/>
          <w:sz w:val="24"/>
          <w:szCs w:val="24"/>
        </w:rPr>
        <w:t>А</w:t>
      </w:r>
      <w:r w:rsidR="009E644F" w:rsidRPr="0040316D">
        <w:rPr>
          <w:b/>
          <w:sz w:val="24"/>
          <w:szCs w:val="24"/>
        </w:rPr>
        <w:t>дреса и реквизиты Сторон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070"/>
        <w:gridCol w:w="5211"/>
      </w:tblGrid>
      <w:tr w:rsidR="00295599" w:rsidRPr="0040316D" w14:paraId="2FA361A1" w14:textId="77777777" w:rsidTr="009C338C">
        <w:tc>
          <w:tcPr>
            <w:tcW w:w="5070" w:type="dxa"/>
            <w:tcBorders>
              <w:bottom w:val="single" w:sz="4" w:space="0" w:color="auto"/>
            </w:tcBorders>
          </w:tcPr>
          <w:p w14:paraId="04704C39" w14:textId="77777777" w:rsidR="00295599" w:rsidRPr="0040316D" w:rsidRDefault="00295599" w:rsidP="009C338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40316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6328CF3E" w14:textId="77777777" w:rsidR="00295599" w:rsidRPr="0040316D" w:rsidRDefault="00295599" w:rsidP="009C338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40316D">
              <w:rPr>
                <w:b/>
                <w:sz w:val="24"/>
                <w:szCs w:val="24"/>
              </w:rPr>
              <w:t>Заказчик</w:t>
            </w:r>
          </w:p>
        </w:tc>
      </w:tr>
      <w:tr w:rsidR="00295599" w:rsidRPr="0040316D" w14:paraId="021C8433" w14:textId="77777777" w:rsidTr="009C338C">
        <w:tc>
          <w:tcPr>
            <w:tcW w:w="5070" w:type="dxa"/>
            <w:tcBorders>
              <w:bottom w:val="nil"/>
            </w:tcBorders>
          </w:tcPr>
          <w:p w14:paraId="29E52ABE" w14:textId="5ECDB596" w:rsidR="00295599" w:rsidRPr="0040316D" w:rsidRDefault="00295599" w:rsidP="009C338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nil"/>
            </w:tcBorders>
          </w:tcPr>
          <w:p w14:paraId="57A578EA" w14:textId="77777777" w:rsidR="00295599" w:rsidRPr="0040316D" w:rsidRDefault="00995430" w:rsidP="009C338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40316D">
              <w:rPr>
                <w:b/>
                <w:noProof/>
                <w:sz w:val="24"/>
                <w:szCs w:val="24"/>
              </w:rPr>
              <w:t>АО "РГК"</w:t>
            </w:r>
          </w:p>
        </w:tc>
      </w:tr>
      <w:tr w:rsidR="00295599" w:rsidRPr="0040316D" w14:paraId="672E0C7D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1B084E2E" w14:textId="77777777" w:rsidR="00295599" w:rsidRPr="0040316D" w:rsidRDefault="00295599" w:rsidP="009C338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28ABF04A" w14:textId="77777777" w:rsidR="00295599" w:rsidRPr="0040316D" w:rsidRDefault="00295599" w:rsidP="009C338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295599" w:rsidRPr="0040316D" w14:paraId="0DA2D08B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6CA20DCB" w14:textId="6179D375" w:rsidR="00295599" w:rsidRPr="0040316D" w:rsidRDefault="00295599" w:rsidP="00172BD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ИНН/КПП:</w:t>
            </w:r>
            <w:r w:rsidRPr="0040316D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1FF824A7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ИНН/КПП:</w:t>
            </w:r>
            <w:r w:rsidRPr="0040316D">
              <w:rPr>
                <w:sz w:val="24"/>
                <w:szCs w:val="24"/>
              </w:rPr>
              <w:tab/>
            </w:r>
            <w:r w:rsidR="00995430" w:rsidRPr="0040316D">
              <w:rPr>
                <w:noProof/>
                <w:sz w:val="24"/>
                <w:szCs w:val="24"/>
              </w:rPr>
              <w:t>6950152108</w:t>
            </w:r>
            <w:r w:rsidRPr="0040316D">
              <w:rPr>
                <w:sz w:val="24"/>
                <w:szCs w:val="24"/>
              </w:rPr>
              <w:t xml:space="preserve">/ </w:t>
            </w:r>
            <w:r w:rsidR="00995430" w:rsidRPr="0040316D">
              <w:rPr>
                <w:noProof/>
                <w:sz w:val="24"/>
                <w:szCs w:val="24"/>
              </w:rPr>
              <w:t>695001001</w:t>
            </w:r>
          </w:p>
        </w:tc>
      </w:tr>
      <w:tr w:rsidR="00295599" w:rsidRPr="0040316D" w14:paraId="666A69B6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3A272EFA" w14:textId="14BAD5F1" w:rsidR="00295599" w:rsidRPr="0040316D" w:rsidRDefault="005567CB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0316D">
              <w:rPr>
                <w:sz w:val="24"/>
                <w:szCs w:val="24"/>
              </w:rPr>
              <w:t>Юр</w:t>
            </w:r>
            <w:r w:rsidR="006031D2" w:rsidRPr="0040316D">
              <w:rPr>
                <w:sz w:val="24"/>
                <w:szCs w:val="24"/>
              </w:rPr>
              <w:t>.</w:t>
            </w:r>
            <w:r w:rsidR="00295599" w:rsidRPr="0040316D">
              <w:rPr>
                <w:sz w:val="24"/>
                <w:szCs w:val="24"/>
              </w:rPr>
              <w:t>Адрес</w:t>
            </w:r>
            <w:proofErr w:type="spellEnd"/>
            <w:r w:rsidR="00295599" w:rsidRPr="0040316D">
              <w:rPr>
                <w:sz w:val="24"/>
                <w:szCs w:val="24"/>
              </w:rPr>
              <w:t>:</w:t>
            </w:r>
            <w:r w:rsidR="00295599" w:rsidRPr="0040316D">
              <w:rPr>
                <w:sz w:val="24"/>
                <w:szCs w:val="24"/>
              </w:rPr>
              <w:tab/>
            </w:r>
            <w:r w:rsidR="00E43C37" w:rsidRPr="0040316D">
              <w:rPr>
                <w:sz w:val="24"/>
                <w:szCs w:val="24"/>
              </w:rPr>
              <w:t xml:space="preserve"> </w:t>
            </w:r>
          </w:p>
          <w:p w14:paraId="0C41F56E" w14:textId="37EFFA0B" w:rsidR="001A24B7" w:rsidRPr="0040316D" w:rsidRDefault="005567CB" w:rsidP="005567CB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0316D">
              <w:rPr>
                <w:sz w:val="24"/>
                <w:szCs w:val="24"/>
              </w:rPr>
              <w:t>Факт</w:t>
            </w:r>
            <w:r w:rsidR="006031D2" w:rsidRPr="0040316D">
              <w:rPr>
                <w:sz w:val="24"/>
                <w:szCs w:val="24"/>
              </w:rPr>
              <w:t>.</w:t>
            </w:r>
            <w:r w:rsidR="001A24B7" w:rsidRPr="0040316D">
              <w:rPr>
                <w:sz w:val="24"/>
                <w:szCs w:val="24"/>
              </w:rPr>
              <w:t>Адрес</w:t>
            </w:r>
            <w:proofErr w:type="spellEnd"/>
            <w:r w:rsidR="001A24B7" w:rsidRPr="0040316D">
              <w:rPr>
                <w:sz w:val="24"/>
                <w:szCs w:val="24"/>
              </w:rPr>
              <w:t>:</w:t>
            </w:r>
            <w:r w:rsidR="001A24B7" w:rsidRPr="0040316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597130CF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Адрес:</w:t>
            </w:r>
            <w:r w:rsidRPr="0040316D">
              <w:rPr>
                <w:sz w:val="24"/>
                <w:szCs w:val="24"/>
              </w:rPr>
              <w:tab/>
            </w:r>
            <w:r w:rsidR="00995430" w:rsidRPr="0040316D">
              <w:rPr>
                <w:noProof/>
                <w:sz w:val="24"/>
                <w:szCs w:val="24"/>
              </w:rPr>
              <w:t>170008, Тверская обл, г Тверь, ул Озерная, д 16 к 1, пом V</w:t>
            </w:r>
          </w:p>
        </w:tc>
      </w:tr>
      <w:tr w:rsidR="00295599" w:rsidRPr="0040316D" w14:paraId="30D383F5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1B665644" w14:textId="437590CE" w:rsidR="00295599" w:rsidRPr="0040316D" w:rsidRDefault="00295599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Телефон:</w:t>
            </w:r>
            <w:r w:rsidRPr="0040316D">
              <w:rPr>
                <w:sz w:val="24"/>
                <w:szCs w:val="24"/>
              </w:rPr>
              <w:tab/>
            </w:r>
            <w:r w:rsidR="00A3379A" w:rsidRPr="0040316D">
              <w:rPr>
                <w:sz w:val="24"/>
                <w:szCs w:val="24"/>
              </w:rPr>
              <w:t xml:space="preserve"> </w:t>
            </w:r>
          </w:p>
          <w:p w14:paraId="40083ECD" w14:textId="73F0E929" w:rsidR="00454B50" w:rsidRPr="0040316D" w:rsidRDefault="00454B50" w:rsidP="0002114D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  <w:lang w:val="en-US"/>
              </w:rPr>
              <w:t>Email</w:t>
            </w:r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175E1EFC" w14:textId="77777777" w:rsidR="00295599" w:rsidRPr="0040316D" w:rsidRDefault="00295599" w:rsidP="0002114D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Телефон:</w:t>
            </w:r>
            <w:r w:rsidRPr="0040316D">
              <w:rPr>
                <w:sz w:val="24"/>
                <w:szCs w:val="24"/>
              </w:rPr>
              <w:tab/>
            </w:r>
            <w:r w:rsidR="0002114D" w:rsidRPr="0040316D">
              <w:rPr>
                <w:noProof/>
                <w:sz w:val="24"/>
                <w:szCs w:val="24"/>
              </w:rPr>
              <w:t>+7 (4822) 49-39-79</w:t>
            </w:r>
          </w:p>
          <w:p w14:paraId="10D75B3A" w14:textId="77777777" w:rsidR="0002114D" w:rsidRPr="0040316D" w:rsidRDefault="0002114D" w:rsidP="0002114D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  <w:lang w:val="en-US"/>
              </w:rPr>
              <w:t>Email</w:t>
            </w:r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</w:r>
            <w:r w:rsidRPr="0040316D">
              <w:rPr>
                <w:noProof/>
                <w:sz w:val="24"/>
                <w:szCs w:val="24"/>
              </w:rPr>
              <w:t>rgk@rgk-tver.ru</w:t>
            </w:r>
          </w:p>
        </w:tc>
      </w:tr>
      <w:tr w:rsidR="00295599" w:rsidRPr="0040316D" w14:paraId="1B4079BE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3D7A1736" w14:textId="582971AF" w:rsidR="00295599" w:rsidRPr="0040316D" w:rsidRDefault="00295599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Р/</w:t>
            </w:r>
            <w:proofErr w:type="spellStart"/>
            <w:r w:rsidRPr="0040316D">
              <w:rPr>
                <w:sz w:val="24"/>
                <w:szCs w:val="24"/>
              </w:rPr>
              <w:t>сч</w:t>
            </w:r>
            <w:proofErr w:type="spellEnd"/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</w:r>
            <w:r w:rsidR="00A3379A" w:rsidRPr="00403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0FD937DB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Р/</w:t>
            </w:r>
            <w:proofErr w:type="spellStart"/>
            <w:r w:rsidRPr="0040316D">
              <w:rPr>
                <w:sz w:val="24"/>
                <w:szCs w:val="24"/>
              </w:rPr>
              <w:t>сч</w:t>
            </w:r>
            <w:proofErr w:type="spellEnd"/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</w:r>
            <w:r w:rsidR="00995430" w:rsidRPr="0040316D">
              <w:rPr>
                <w:noProof/>
                <w:sz w:val="24"/>
                <w:szCs w:val="24"/>
              </w:rPr>
              <w:t>40702810563000090423</w:t>
            </w:r>
          </w:p>
        </w:tc>
      </w:tr>
      <w:tr w:rsidR="00295599" w:rsidRPr="0040316D" w14:paraId="20D772BF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138B35CF" w14:textId="1D7FCE8E" w:rsidR="00295599" w:rsidRPr="0040316D" w:rsidRDefault="00295599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5E9BFA1F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 xml:space="preserve">в </w:t>
            </w:r>
            <w:r w:rsidR="00995430" w:rsidRPr="0040316D">
              <w:rPr>
                <w:noProof/>
                <w:sz w:val="24"/>
                <w:szCs w:val="24"/>
              </w:rPr>
              <w:t>ТВЕРСКОЕ ОТДЕЛЕНИЕ N8607 ПАО СБЕРБАНК</w:t>
            </w:r>
          </w:p>
        </w:tc>
      </w:tr>
      <w:tr w:rsidR="00295599" w:rsidRPr="0040316D" w14:paraId="0B04CC27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0459CA0E" w14:textId="1105A3B6" w:rsidR="00295599" w:rsidRPr="0040316D" w:rsidRDefault="00295599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 xml:space="preserve">К/ </w:t>
            </w:r>
            <w:proofErr w:type="spellStart"/>
            <w:r w:rsidRPr="0040316D">
              <w:rPr>
                <w:sz w:val="24"/>
                <w:szCs w:val="24"/>
              </w:rPr>
              <w:t>сч</w:t>
            </w:r>
            <w:proofErr w:type="spellEnd"/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</w:r>
            <w:r w:rsidR="00A3379A" w:rsidRPr="00403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03A92533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 xml:space="preserve">К/ </w:t>
            </w:r>
            <w:proofErr w:type="spellStart"/>
            <w:r w:rsidRPr="0040316D">
              <w:rPr>
                <w:sz w:val="24"/>
                <w:szCs w:val="24"/>
              </w:rPr>
              <w:t>сч</w:t>
            </w:r>
            <w:proofErr w:type="spellEnd"/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</w:r>
            <w:r w:rsidR="00995430" w:rsidRPr="0040316D">
              <w:rPr>
                <w:noProof/>
                <w:sz w:val="24"/>
                <w:szCs w:val="24"/>
              </w:rPr>
              <w:t>30101810700000000679</w:t>
            </w:r>
          </w:p>
        </w:tc>
      </w:tr>
      <w:tr w:rsidR="00295599" w:rsidRPr="0040316D" w14:paraId="0CA61924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5218B79A" w14:textId="77777777" w:rsidR="00295599" w:rsidRPr="0040316D" w:rsidRDefault="00295599" w:rsidP="009C338C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19487B12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 xml:space="preserve">Л/ </w:t>
            </w:r>
            <w:proofErr w:type="spellStart"/>
            <w:r w:rsidRPr="0040316D">
              <w:rPr>
                <w:sz w:val="24"/>
                <w:szCs w:val="24"/>
              </w:rPr>
              <w:t>сч</w:t>
            </w:r>
            <w:proofErr w:type="spellEnd"/>
            <w:r w:rsidRPr="0040316D">
              <w:rPr>
                <w:sz w:val="24"/>
                <w:szCs w:val="24"/>
              </w:rPr>
              <w:t>:</w:t>
            </w:r>
            <w:r w:rsidRPr="0040316D">
              <w:rPr>
                <w:sz w:val="24"/>
                <w:szCs w:val="24"/>
              </w:rPr>
              <w:tab/>
            </w:r>
          </w:p>
        </w:tc>
      </w:tr>
      <w:tr w:rsidR="00295599" w:rsidRPr="0040316D" w14:paraId="0D87FFD5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5B1F2503" w14:textId="3291F93F" w:rsidR="00295599" w:rsidRPr="0040316D" w:rsidRDefault="00295599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БИК:</w:t>
            </w:r>
            <w:r w:rsidRPr="0040316D">
              <w:rPr>
                <w:sz w:val="24"/>
                <w:szCs w:val="24"/>
              </w:rPr>
              <w:tab/>
            </w:r>
            <w:r w:rsidR="00E43C37" w:rsidRPr="00403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54DBC100" w14:textId="77777777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>БИК:</w:t>
            </w:r>
            <w:r w:rsidRPr="0040316D">
              <w:rPr>
                <w:sz w:val="24"/>
                <w:szCs w:val="24"/>
              </w:rPr>
              <w:tab/>
            </w:r>
            <w:r w:rsidR="00995430" w:rsidRPr="0040316D">
              <w:rPr>
                <w:noProof/>
                <w:sz w:val="24"/>
                <w:szCs w:val="24"/>
              </w:rPr>
              <w:t>042809679</w:t>
            </w:r>
          </w:p>
        </w:tc>
      </w:tr>
      <w:tr w:rsidR="00295599" w:rsidRPr="0040316D" w14:paraId="65A79E21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356E5842" w14:textId="346A881F" w:rsidR="00295599" w:rsidRPr="0040316D" w:rsidRDefault="00295599" w:rsidP="00156570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  <w:r w:rsidRPr="0040316D">
              <w:rPr>
                <w:sz w:val="24"/>
                <w:szCs w:val="24"/>
              </w:rPr>
              <w:t xml:space="preserve">ОКПО: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653CB98F" w14:textId="730F3BB4" w:rsidR="00295599" w:rsidRPr="0040316D" w:rsidRDefault="00295599" w:rsidP="00995430">
            <w:pPr>
              <w:keepNext/>
              <w:keepLines/>
              <w:tabs>
                <w:tab w:val="left" w:pos="1090"/>
              </w:tabs>
              <w:rPr>
                <w:sz w:val="24"/>
                <w:szCs w:val="24"/>
              </w:rPr>
            </w:pPr>
            <w:proofErr w:type="gramStart"/>
            <w:r w:rsidRPr="0040316D">
              <w:rPr>
                <w:sz w:val="24"/>
                <w:szCs w:val="24"/>
              </w:rPr>
              <w:t xml:space="preserve">ОКПО: </w:t>
            </w:r>
            <w:r w:rsidR="00002C75" w:rsidRPr="0040316D">
              <w:rPr>
                <w:sz w:val="24"/>
                <w:szCs w:val="24"/>
              </w:rPr>
              <w:t xml:space="preserve">  </w:t>
            </w:r>
            <w:proofErr w:type="gramEnd"/>
            <w:r w:rsidR="00002C75" w:rsidRPr="0040316D">
              <w:rPr>
                <w:sz w:val="24"/>
                <w:szCs w:val="24"/>
              </w:rPr>
              <w:t xml:space="preserve">           09077458</w:t>
            </w:r>
          </w:p>
        </w:tc>
      </w:tr>
      <w:tr w:rsidR="00295599" w:rsidRPr="0040316D" w14:paraId="3A15E5C7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6A6A4981" w14:textId="544618EE" w:rsidR="00295599" w:rsidRPr="0040316D" w:rsidRDefault="00295599" w:rsidP="009C338C">
            <w:pPr>
              <w:keepNext/>
              <w:keepLines/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0A92BAD3" w14:textId="77777777" w:rsidR="00295599" w:rsidRPr="0040316D" w:rsidRDefault="00995430" w:rsidP="009C338C">
            <w:pPr>
              <w:keepNext/>
              <w:keepLines/>
              <w:rPr>
                <w:sz w:val="24"/>
                <w:szCs w:val="24"/>
              </w:rPr>
            </w:pPr>
            <w:r w:rsidRPr="0040316D">
              <w:rPr>
                <w:noProof/>
                <w:sz w:val="24"/>
                <w:szCs w:val="24"/>
              </w:rPr>
              <w:t>Генеральный директор</w:t>
            </w:r>
          </w:p>
        </w:tc>
      </w:tr>
      <w:tr w:rsidR="00295599" w:rsidRPr="0040316D" w14:paraId="6E965CC7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751CD4D0" w14:textId="77777777" w:rsidR="00295599" w:rsidRPr="0040316D" w:rsidRDefault="00295599" w:rsidP="009C338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6E1D2160" w14:textId="77777777" w:rsidR="00295599" w:rsidRPr="0040316D" w:rsidRDefault="00295599" w:rsidP="009C338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51933" w:rsidRPr="0040316D" w14:paraId="77D43CD4" w14:textId="77777777" w:rsidTr="009C338C">
        <w:tc>
          <w:tcPr>
            <w:tcW w:w="5070" w:type="dxa"/>
            <w:tcBorders>
              <w:top w:val="nil"/>
              <w:bottom w:val="nil"/>
            </w:tcBorders>
          </w:tcPr>
          <w:p w14:paraId="197236B5" w14:textId="77777777" w:rsidR="00151933" w:rsidRPr="0040316D" w:rsidRDefault="00151933" w:rsidP="009C338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4DA96D55" w14:textId="77777777" w:rsidR="00151933" w:rsidRPr="0040316D" w:rsidRDefault="00151933" w:rsidP="009C338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295599" w:rsidRPr="0040316D" w14:paraId="481B4F2E" w14:textId="77777777" w:rsidTr="009C338C">
        <w:tc>
          <w:tcPr>
            <w:tcW w:w="5070" w:type="dxa"/>
            <w:tcBorders>
              <w:top w:val="nil"/>
            </w:tcBorders>
          </w:tcPr>
          <w:p w14:paraId="242E80E3" w14:textId="4B54A88E" w:rsidR="00295599" w:rsidRPr="0040316D" w:rsidRDefault="00295599" w:rsidP="009C338C">
            <w:pPr>
              <w:keepNext/>
              <w:keepLines/>
              <w:jc w:val="right"/>
              <w:rPr>
                <w:i/>
                <w:sz w:val="24"/>
                <w:szCs w:val="24"/>
              </w:rPr>
            </w:pPr>
            <w:r w:rsidRPr="0040316D">
              <w:rPr>
                <w:i/>
                <w:sz w:val="24"/>
                <w:szCs w:val="24"/>
              </w:rPr>
              <w:t xml:space="preserve">__________________________ </w:t>
            </w:r>
          </w:p>
          <w:p w14:paraId="27133F49" w14:textId="77777777" w:rsidR="00295599" w:rsidRPr="0040316D" w:rsidRDefault="00295599" w:rsidP="009C338C">
            <w:pPr>
              <w:keepNext/>
              <w:keepLines/>
              <w:ind w:right="3860"/>
              <w:jc w:val="right"/>
              <w:rPr>
                <w:i/>
                <w:sz w:val="24"/>
                <w:szCs w:val="24"/>
              </w:rPr>
            </w:pPr>
            <w:r w:rsidRPr="0040316D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5211" w:type="dxa"/>
            <w:tcBorders>
              <w:top w:val="nil"/>
            </w:tcBorders>
          </w:tcPr>
          <w:p w14:paraId="286F9D8D" w14:textId="77777777" w:rsidR="00295599" w:rsidRPr="0040316D" w:rsidRDefault="00295599" w:rsidP="009C338C">
            <w:pPr>
              <w:keepNext/>
              <w:keepLines/>
              <w:jc w:val="right"/>
              <w:rPr>
                <w:i/>
                <w:sz w:val="24"/>
                <w:szCs w:val="24"/>
              </w:rPr>
            </w:pPr>
            <w:r w:rsidRPr="0040316D">
              <w:rPr>
                <w:i/>
                <w:sz w:val="24"/>
                <w:szCs w:val="24"/>
              </w:rPr>
              <w:t>_____________</w:t>
            </w:r>
            <w:r w:rsidR="00151933" w:rsidRPr="0040316D">
              <w:rPr>
                <w:i/>
                <w:sz w:val="24"/>
                <w:szCs w:val="24"/>
              </w:rPr>
              <w:t>___</w:t>
            </w:r>
            <w:r w:rsidRPr="0040316D">
              <w:rPr>
                <w:i/>
                <w:sz w:val="24"/>
                <w:szCs w:val="24"/>
              </w:rPr>
              <w:t xml:space="preserve">____ </w:t>
            </w:r>
            <w:r w:rsidR="00995430" w:rsidRPr="0040316D">
              <w:rPr>
                <w:i/>
                <w:noProof/>
                <w:sz w:val="24"/>
                <w:szCs w:val="24"/>
              </w:rPr>
              <w:t>Диковченко А.С.</w:t>
            </w:r>
          </w:p>
          <w:p w14:paraId="5CFBEF61" w14:textId="77777777" w:rsidR="00295599" w:rsidRPr="0040316D" w:rsidRDefault="00295599" w:rsidP="009C338C">
            <w:pPr>
              <w:keepNext/>
              <w:keepLines/>
              <w:ind w:right="3968"/>
              <w:jc w:val="right"/>
              <w:rPr>
                <w:i/>
                <w:sz w:val="24"/>
                <w:szCs w:val="24"/>
              </w:rPr>
            </w:pPr>
            <w:r w:rsidRPr="0040316D">
              <w:rPr>
                <w:i/>
                <w:sz w:val="24"/>
                <w:szCs w:val="24"/>
              </w:rPr>
              <w:t>М.П.</w:t>
            </w:r>
          </w:p>
        </w:tc>
      </w:tr>
    </w:tbl>
    <w:p w14:paraId="5AB9639D" w14:textId="79C0A8F8" w:rsidR="00232B88" w:rsidRDefault="00232B88" w:rsidP="003166AC">
      <w:pPr>
        <w:jc w:val="both"/>
        <w:rPr>
          <w:b/>
          <w:sz w:val="24"/>
          <w:szCs w:val="24"/>
        </w:rPr>
      </w:pPr>
    </w:p>
    <w:p w14:paraId="6F1F287A" w14:textId="1960D03A" w:rsidR="00F205DA" w:rsidRDefault="00F205DA" w:rsidP="003166AC">
      <w:pPr>
        <w:jc w:val="both"/>
        <w:rPr>
          <w:b/>
          <w:sz w:val="24"/>
          <w:szCs w:val="24"/>
        </w:rPr>
      </w:pPr>
    </w:p>
    <w:p w14:paraId="3220F6F2" w14:textId="35AE6C65" w:rsidR="00F205DA" w:rsidRDefault="00F205DA" w:rsidP="003166AC">
      <w:pPr>
        <w:jc w:val="both"/>
        <w:rPr>
          <w:b/>
          <w:sz w:val="24"/>
          <w:szCs w:val="24"/>
        </w:rPr>
      </w:pPr>
    </w:p>
    <w:p w14:paraId="7F81274B" w14:textId="65F4A50F" w:rsidR="00F205DA" w:rsidRDefault="00F205DA" w:rsidP="003166AC">
      <w:pPr>
        <w:jc w:val="both"/>
        <w:rPr>
          <w:b/>
          <w:sz w:val="24"/>
          <w:szCs w:val="24"/>
        </w:rPr>
      </w:pPr>
    </w:p>
    <w:p w14:paraId="756D20EA" w14:textId="7694BA80" w:rsidR="0040316D" w:rsidRDefault="0040316D" w:rsidP="003166AC">
      <w:pPr>
        <w:jc w:val="both"/>
        <w:rPr>
          <w:b/>
          <w:sz w:val="24"/>
          <w:szCs w:val="24"/>
        </w:rPr>
      </w:pPr>
    </w:p>
    <w:p w14:paraId="42C3A654" w14:textId="66D0B8A8" w:rsidR="0040316D" w:rsidRDefault="0040316D" w:rsidP="003166AC">
      <w:pPr>
        <w:jc w:val="both"/>
        <w:rPr>
          <w:b/>
          <w:sz w:val="24"/>
          <w:szCs w:val="24"/>
        </w:rPr>
      </w:pPr>
    </w:p>
    <w:p w14:paraId="7049048E" w14:textId="3C40C1A2" w:rsidR="0040316D" w:rsidRDefault="0040316D" w:rsidP="003166AC">
      <w:pPr>
        <w:jc w:val="both"/>
        <w:rPr>
          <w:b/>
          <w:sz w:val="24"/>
          <w:szCs w:val="24"/>
        </w:rPr>
      </w:pPr>
    </w:p>
    <w:p w14:paraId="1B513C0B" w14:textId="167943D2" w:rsidR="0040316D" w:rsidRDefault="0040316D" w:rsidP="003166AC">
      <w:pPr>
        <w:jc w:val="both"/>
        <w:rPr>
          <w:b/>
          <w:sz w:val="24"/>
          <w:szCs w:val="24"/>
        </w:rPr>
      </w:pPr>
    </w:p>
    <w:p w14:paraId="452B9040" w14:textId="3349D399" w:rsidR="0040316D" w:rsidRDefault="0040316D" w:rsidP="003166AC">
      <w:pPr>
        <w:jc w:val="both"/>
        <w:rPr>
          <w:b/>
          <w:sz w:val="24"/>
          <w:szCs w:val="24"/>
        </w:rPr>
      </w:pPr>
    </w:p>
    <w:p w14:paraId="32476116" w14:textId="77644DEC" w:rsidR="0040316D" w:rsidRDefault="0040316D" w:rsidP="003166AC">
      <w:pPr>
        <w:jc w:val="both"/>
        <w:rPr>
          <w:b/>
          <w:sz w:val="24"/>
          <w:szCs w:val="24"/>
        </w:rPr>
      </w:pPr>
    </w:p>
    <w:p w14:paraId="5E0E5B22" w14:textId="67CAFFB1" w:rsidR="0040316D" w:rsidRDefault="0040316D" w:rsidP="003166AC">
      <w:pPr>
        <w:jc w:val="both"/>
        <w:rPr>
          <w:b/>
          <w:sz w:val="24"/>
          <w:szCs w:val="24"/>
        </w:rPr>
      </w:pPr>
    </w:p>
    <w:p w14:paraId="71C0090E" w14:textId="6F286388" w:rsidR="0040316D" w:rsidRDefault="0040316D" w:rsidP="003166AC">
      <w:pPr>
        <w:jc w:val="both"/>
        <w:rPr>
          <w:b/>
          <w:sz w:val="24"/>
          <w:szCs w:val="24"/>
        </w:rPr>
      </w:pPr>
    </w:p>
    <w:p w14:paraId="7B7F4593" w14:textId="5C9D0B44" w:rsidR="0040316D" w:rsidRDefault="0040316D" w:rsidP="003166AC">
      <w:pPr>
        <w:jc w:val="both"/>
        <w:rPr>
          <w:b/>
          <w:sz w:val="24"/>
          <w:szCs w:val="24"/>
        </w:rPr>
      </w:pPr>
    </w:p>
    <w:p w14:paraId="0FC61B14" w14:textId="5BA806CB" w:rsidR="0040316D" w:rsidRDefault="0040316D" w:rsidP="003166AC">
      <w:pPr>
        <w:jc w:val="both"/>
        <w:rPr>
          <w:b/>
          <w:sz w:val="24"/>
          <w:szCs w:val="24"/>
        </w:rPr>
      </w:pPr>
    </w:p>
    <w:p w14:paraId="58198AF6" w14:textId="66F4EAD0" w:rsidR="0040316D" w:rsidRDefault="0040316D" w:rsidP="003166AC">
      <w:pPr>
        <w:jc w:val="both"/>
        <w:rPr>
          <w:b/>
          <w:sz w:val="24"/>
          <w:szCs w:val="24"/>
        </w:rPr>
      </w:pPr>
    </w:p>
    <w:p w14:paraId="5CE11988" w14:textId="429D6CCB" w:rsidR="0040316D" w:rsidRDefault="0040316D" w:rsidP="003166AC">
      <w:pPr>
        <w:jc w:val="both"/>
        <w:rPr>
          <w:b/>
          <w:sz w:val="24"/>
          <w:szCs w:val="24"/>
        </w:rPr>
      </w:pPr>
    </w:p>
    <w:p w14:paraId="2C638149" w14:textId="0063A9AF" w:rsidR="0040316D" w:rsidRDefault="0040316D" w:rsidP="003166AC">
      <w:pPr>
        <w:jc w:val="both"/>
        <w:rPr>
          <w:b/>
          <w:sz w:val="24"/>
          <w:szCs w:val="24"/>
        </w:rPr>
      </w:pPr>
    </w:p>
    <w:p w14:paraId="0A716217" w14:textId="3ACCB2B9" w:rsidR="0040316D" w:rsidRDefault="0040316D" w:rsidP="003166AC">
      <w:pPr>
        <w:jc w:val="both"/>
        <w:rPr>
          <w:b/>
          <w:sz w:val="24"/>
          <w:szCs w:val="24"/>
        </w:rPr>
      </w:pPr>
    </w:p>
    <w:p w14:paraId="59F1250F" w14:textId="13279468" w:rsidR="0040316D" w:rsidRDefault="0040316D" w:rsidP="003166AC">
      <w:pPr>
        <w:jc w:val="both"/>
        <w:rPr>
          <w:b/>
          <w:sz w:val="24"/>
          <w:szCs w:val="24"/>
        </w:rPr>
      </w:pPr>
    </w:p>
    <w:p w14:paraId="70751918" w14:textId="57509A37" w:rsidR="0040316D" w:rsidRDefault="0040316D" w:rsidP="003166AC">
      <w:pPr>
        <w:jc w:val="both"/>
        <w:rPr>
          <w:b/>
          <w:sz w:val="24"/>
          <w:szCs w:val="24"/>
        </w:rPr>
      </w:pPr>
    </w:p>
    <w:p w14:paraId="4A390A6B" w14:textId="77777777" w:rsidR="0040316D" w:rsidRDefault="0040316D" w:rsidP="003166AC">
      <w:pPr>
        <w:jc w:val="both"/>
        <w:rPr>
          <w:b/>
          <w:sz w:val="24"/>
          <w:szCs w:val="24"/>
        </w:rPr>
      </w:pPr>
    </w:p>
    <w:p w14:paraId="0F6F746E" w14:textId="3AEC973A" w:rsidR="0040316D" w:rsidRDefault="0040316D" w:rsidP="003166AC">
      <w:pPr>
        <w:jc w:val="both"/>
        <w:rPr>
          <w:b/>
          <w:sz w:val="24"/>
          <w:szCs w:val="24"/>
        </w:rPr>
      </w:pPr>
    </w:p>
    <w:p w14:paraId="217264DD" w14:textId="3C942F21" w:rsidR="00420126" w:rsidRDefault="00420126" w:rsidP="003166AC">
      <w:pPr>
        <w:jc w:val="both"/>
        <w:rPr>
          <w:b/>
          <w:sz w:val="24"/>
          <w:szCs w:val="24"/>
        </w:rPr>
      </w:pPr>
    </w:p>
    <w:p w14:paraId="1BE0CB59" w14:textId="19E5DE51" w:rsidR="00420126" w:rsidRDefault="00420126" w:rsidP="003166AC">
      <w:pPr>
        <w:jc w:val="both"/>
        <w:rPr>
          <w:b/>
          <w:sz w:val="24"/>
          <w:szCs w:val="24"/>
        </w:rPr>
      </w:pPr>
    </w:p>
    <w:p w14:paraId="228E79C2" w14:textId="4EE1C105" w:rsidR="00420126" w:rsidRDefault="00420126" w:rsidP="003166AC">
      <w:pPr>
        <w:jc w:val="both"/>
        <w:rPr>
          <w:b/>
          <w:sz w:val="24"/>
          <w:szCs w:val="24"/>
        </w:rPr>
      </w:pPr>
    </w:p>
    <w:p w14:paraId="45B6C9D6" w14:textId="1069FB99" w:rsidR="00420126" w:rsidRDefault="00420126" w:rsidP="003166AC">
      <w:pPr>
        <w:jc w:val="both"/>
        <w:rPr>
          <w:b/>
          <w:sz w:val="24"/>
          <w:szCs w:val="24"/>
        </w:rPr>
      </w:pPr>
    </w:p>
    <w:p w14:paraId="4CE5E2CA" w14:textId="2A3A40CB" w:rsidR="00420126" w:rsidRDefault="00420126" w:rsidP="003166AC">
      <w:pPr>
        <w:jc w:val="both"/>
        <w:rPr>
          <w:b/>
          <w:sz w:val="24"/>
          <w:szCs w:val="24"/>
        </w:rPr>
      </w:pPr>
    </w:p>
    <w:p w14:paraId="17D46452" w14:textId="4A195696" w:rsidR="00420126" w:rsidRDefault="00420126" w:rsidP="003166AC">
      <w:pPr>
        <w:jc w:val="both"/>
        <w:rPr>
          <w:b/>
          <w:sz w:val="24"/>
          <w:szCs w:val="24"/>
        </w:rPr>
      </w:pPr>
    </w:p>
    <w:p w14:paraId="491B8631" w14:textId="3FF7ED80" w:rsidR="00420126" w:rsidRDefault="00420126" w:rsidP="003166AC">
      <w:pPr>
        <w:jc w:val="both"/>
        <w:rPr>
          <w:b/>
          <w:sz w:val="24"/>
          <w:szCs w:val="24"/>
        </w:rPr>
      </w:pPr>
    </w:p>
    <w:p w14:paraId="255F3054" w14:textId="4FCDBE69" w:rsidR="00420126" w:rsidRDefault="00420126" w:rsidP="003166AC">
      <w:pPr>
        <w:jc w:val="both"/>
        <w:rPr>
          <w:b/>
          <w:sz w:val="24"/>
          <w:szCs w:val="24"/>
        </w:rPr>
      </w:pPr>
    </w:p>
    <w:p w14:paraId="230EAF51" w14:textId="056882DB" w:rsidR="00420126" w:rsidRDefault="00420126" w:rsidP="003166AC">
      <w:pPr>
        <w:jc w:val="both"/>
        <w:rPr>
          <w:b/>
          <w:sz w:val="24"/>
          <w:szCs w:val="24"/>
        </w:rPr>
      </w:pPr>
    </w:p>
    <w:p w14:paraId="1570C987" w14:textId="77777777" w:rsidR="00420126" w:rsidRDefault="00420126" w:rsidP="003166AC">
      <w:pPr>
        <w:jc w:val="both"/>
        <w:rPr>
          <w:b/>
          <w:sz w:val="24"/>
          <w:szCs w:val="24"/>
        </w:rPr>
      </w:pPr>
    </w:p>
    <w:p w14:paraId="3CBDE286" w14:textId="77777777" w:rsidR="0040316D" w:rsidRDefault="0040316D" w:rsidP="003166AC">
      <w:pPr>
        <w:jc w:val="both"/>
        <w:rPr>
          <w:b/>
          <w:sz w:val="24"/>
          <w:szCs w:val="24"/>
        </w:rPr>
      </w:pPr>
    </w:p>
    <w:p w14:paraId="220EDD18" w14:textId="77777777" w:rsidR="00634B82" w:rsidRDefault="00634B82" w:rsidP="00F205DA">
      <w:pPr>
        <w:ind w:right="-284"/>
        <w:jc w:val="right"/>
        <w:rPr>
          <w:b/>
          <w:sz w:val="24"/>
          <w:szCs w:val="24"/>
        </w:rPr>
      </w:pPr>
    </w:p>
    <w:p w14:paraId="081CF172" w14:textId="773318C7" w:rsidR="00F205DA" w:rsidRDefault="00F205DA" w:rsidP="00634B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</w:t>
      </w:r>
      <w:r w:rsidR="00634B82">
        <w:rPr>
          <w:b/>
          <w:sz w:val="24"/>
          <w:szCs w:val="24"/>
        </w:rPr>
        <w:t>1</w:t>
      </w:r>
    </w:p>
    <w:p w14:paraId="36110E6E" w14:textId="262D401D" w:rsidR="00F205DA" w:rsidRPr="0077320D" w:rsidRDefault="00F205DA" w:rsidP="00634B82">
      <w:pPr>
        <w:jc w:val="right"/>
        <w:rPr>
          <w:b/>
          <w:sz w:val="24"/>
          <w:szCs w:val="24"/>
        </w:rPr>
      </w:pPr>
      <w:r w:rsidRPr="0077320D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Договору от ___ ______________ 2021 г.</w:t>
      </w:r>
    </w:p>
    <w:p w14:paraId="47636A00" w14:textId="4D1C9F35" w:rsidR="00F205DA" w:rsidRPr="0077320D" w:rsidRDefault="00F205DA" w:rsidP="00F205DA">
      <w:pPr>
        <w:shd w:val="clear" w:color="auto" w:fill="FFFFFF"/>
        <w:tabs>
          <w:tab w:val="left" w:pos="0"/>
        </w:tabs>
        <w:spacing w:line="3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образовательных программ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184"/>
        <w:gridCol w:w="1701"/>
        <w:gridCol w:w="1587"/>
        <w:gridCol w:w="1700"/>
      </w:tblGrid>
      <w:tr w:rsidR="00F205DA" w:rsidRPr="00E90848" w14:paraId="3FAE1B8F" w14:textId="77777777" w:rsidTr="00F205DA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66C3F" w14:textId="77777777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84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9C74" w14:textId="77777777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84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5F9BE" w14:textId="77777777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9084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кол-во</w:t>
            </w:r>
          </w:p>
          <w:p w14:paraId="61EA9B34" w14:textId="77777777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84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обучаемых (чел.)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C2F" w14:textId="1C129FED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Стоимость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80A" w14:textId="7206CC73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 прохождения обучения</w:t>
            </w:r>
          </w:p>
        </w:tc>
      </w:tr>
      <w:tr w:rsidR="00F205DA" w:rsidRPr="00E90848" w14:paraId="621D564B" w14:textId="77777777" w:rsidTr="00F205D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1212" w14:textId="77777777" w:rsidR="00F205DA" w:rsidRPr="00E90848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B97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5427">
              <w:rPr>
                <w:sz w:val="24"/>
                <w:szCs w:val="24"/>
              </w:rPr>
              <w:t>Профессиональная переподготовка по программе "Охрана труда"320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76B88" w14:textId="77777777" w:rsidR="00F205DA" w:rsidRPr="00E90848" w:rsidRDefault="00F205DA" w:rsidP="0087469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FEE" w14:textId="77777777" w:rsidR="00F205DA" w:rsidRDefault="00F205DA" w:rsidP="0087469C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BC8" w14:textId="551BEBC7" w:rsidR="00F205DA" w:rsidRPr="00565F28" w:rsidRDefault="00F205DA" w:rsidP="0087469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0C486C8B" w14:textId="77777777" w:rsidTr="00F205D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475C2" w14:textId="77777777" w:rsidR="00F205DA" w:rsidRPr="002B5856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647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5427">
              <w:rPr>
                <w:sz w:val="24"/>
                <w:szCs w:val="24"/>
              </w:rPr>
              <w:t>Обучение по программе "Охрана труда" 40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F17B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D91" w14:textId="77777777" w:rsidR="00F205DA" w:rsidRPr="00565F2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D71" w14:textId="143CE0C0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565F28">
              <w:rPr>
                <w:color w:val="000000"/>
                <w:sz w:val="22"/>
                <w:szCs w:val="22"/>
              </w:rPr>
              <w:t>I квартал</w:t>
            </w:r>
          </w:p>
        </w:tc>
      </w:tr>
      <w:tr w:rsidR="00F205DA" w:rsidRPr="00E90848" w14:paraId="240B2FB3" w14:textId="77777777" w:rsidTr="00F20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D594" w14:textId="77777777" w:rsidR="00F205DA" w:rsidRPr="002B5856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ABD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Профессиональная переподготовка "Обеспечение противопожарного режима на объекте защиты" 252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F74AF" w14:textId="77777777" w:rsidR="00F205DA" w:rsidRPr="002C29DA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B12" w14:textId="77777777" w:rsidR="00F205DA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71C" w14:textId="16EF103E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79EE1FA9" w14:textId="77777777" w:rsidTr="00F205D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1A9B0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F99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 xml:space="preserve">Обеспечение мер пожарной безопасности" (для руководителей и специалистов) (пожарно-технический минимум) </w:t>
            </w:r>
            <w:r>
              <w:rPr>
                <w:sz w:val="24"/>
                <w:szCs w:val="24"/>
              </w:rPr>
              <w:t>на объектах защиты36</w:t>
            </w:r>
            <w:r w:rsidRPr="00E749A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A88A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899" w14:textId="77777777" w:rsidR="00F205DA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EFE" w14:textId="2A9CF57F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1CB56A6B" w14:textId="77777777" w:rsidTr="00F205D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8AFC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14C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Внеочередная проверка знаний охраны труда,</w:t>
            </w:r>
            <w:r w:rsidRPr="00E749A4">
              <w:rPr>
                <w:sz w:val="24"/>
                <w:szCs w:val="24"/>
              </w:rPr>
              <w:t xml:space="preserve"> пожарной безопасности на производственных объектах </w:t>
            </w:r>
            <w:r>
              <w:rPr>
                <w:sz w:val="24"/>
                <w:szCs w:val="24"/>
              </w:rPr>
              <w:t>36</w:t>
            </w:r>
            <w:r w:rsidRPr="00E749A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A2F4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BA6" w14:textId="77777777" w:rsidR="00F205DA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529" w14:textId="4E569004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79623FC7" w14:textId="77777777" w:rsidTr="00F205DA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45A6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F165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Организация и проведение пожароопасных</w:t>
            </w:r>
            <w:r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E749A4">
              <w:rPr>
                <w:sz w:val="24"/>
                <w:szCs w:val="24"/>
              </w:rPr>
              <w:t>гневых) работ 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58A21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0E9" w14:textId="77777777" w:rsidR="00F205DA" w:rsidRPr="000D4F56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70B" w14:textId="472EB31C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D4F56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0D4F56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5E52D4F2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ACE1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9AF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Профессиональная переподготовка "Организация и ведение гражданской обороны, предупреждение и ликвидация чрезвычайных ситуаций" 280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3F29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C4B" w14:textId="77777777" w:rsidR="00F205DA" w:rsidRPr="000D4F56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7C3" w14:textId="6287AF62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D4F56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0D4F56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68138103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3157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9FE3" w14:textId="77777777" w:rsidR="00F205DA" w:rsidRPr="008C7B60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по программе "Организация и ведение гражданской обороны, предупреждение и ликвидация чрезвычайных ситуаций" (72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F93AB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AD2" w14:textId="77777777" w:rsidR="00F205DA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68B" w14:textId="242A2CFC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019A8AE1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4D38" w14:textId="77777777" w:rsidR="00F205DA" w:rsidRPr="00AB0A71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4438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Повышение квалификации по программе "Охрана окружающей среды и экологическая безопасность"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A013E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F38" w14:textId="77777777" w:rsidR="00F205DA" w:rsidRPr="000C2274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CC0" w14:textId="56D07167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C2274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0C2274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747B12ED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8726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321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Повышение квалификации "Энергоэффективность и энергосбережение"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926B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B30" w14:textId="77777777" w:rsidR="00F205DA" w:rsidRPr="000C2274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166" w14:textId="023ACB46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C2274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0C2274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767EC1C6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20097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694F" w14:textId="77777777" w:rsidR="00F205DA" w:rsidRPr="008C7B60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Организация и обеспечение требований промышленной безопасности при эксплуатации оборудования, работающего под избыточным давлением 258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EE57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9EB" w14:textId="77777777" w:rsidR="00F205DA" w:rsidRPr="009560CB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625" w14:textId="000F511B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9560CB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9560CB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6CDAC669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BE57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1B8" w14:textId="77777777" w:rsidR="00F205DA" w:rsidRPr="008C7B60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"</w:t>
            </w:r>
            <w:r>
              <w:rPr>
                <w:sz w:val="24"/>
                <w:szCs w:val="24"/>
              </w:rPr>
              <w:t>Эксплуатация тепловых энергоустановок и тепловых сетей</w:t>
            </w:r>
            <w:r w:rsidRPr="00E749A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24</w:t>
            </w:r>
            <w:r w:rsidRPr="00E749A4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E243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CEE" w14:textId="77777777" w:rsidR="00F205DA" w:rsidRPr="009560CB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5D4" w14:textId="3865E6A8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9560CB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9560CB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141E0849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A687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5099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Повышение квалификации Общие требования промышленной безопасности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7E954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A8D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D26" w14:textId="38814E65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579B1E32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84F3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377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Повышение квалификации Требования промышленной безопасности на объектах газораспределения и газопотребления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3D95D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4A4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C85" w14:textId="1E382677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09B86D8B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242DF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5A1" w14:textId="77777777" w:rsidR="00F205DA" w:rsidRPr="008C7B60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 xml:space="preserve">Повышение квалификации Требования промышленной безопасности к оборудованию, </w:t>
            </w:r>
            <w:r w:rsidRPr="00E749A4">
              <w:rPr>
                <w:sz w:val="24"/>
                <w:szCs w:val="24"/>
              </w:rPr>
              <w:lastRenderedPageBreak/>
              <w:t>работающему под давлением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DDBA0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1A7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6AB" w14:textId="07A9D760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734FC919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F24CC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5B89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Повышение квалификации Требования промышленной безопасности в нефтяной и газовой промышленности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B5DCE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61A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9CF" w14:textId="4A559AD9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1C7471ED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A82F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908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6B0" w14:textId="77777777" w:rsidR="00F205DA" w:rsidRPr="00E90848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Обучение и проверка "Эксплуатация оборудования, работающего под давлением</w:t>
            </w:r>
            <w:r w:rsidRPr="002B5856"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>24часа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7231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CA7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CFE" w14:textId="2FB3C32C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1F4DFE0B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46AC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0974" w14:textId="77777777" w:rsidR="00F205DA" w:rsidRPr="00E90848" w:rsidRDefault="00F205DA" w:rsidP="0087469C">
            <w:pPr>
              <w:autoSpaceDE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49A4">
              <w:rPr>
                <w:sz w:val="24"/>
                <w:szCs w:val="24"/>
              </w:rPr>
              <w:t>Обучение и проверка знаний "Эксплуатация оборудования, работающего под давлением. Требования промышленной безопасности к эксплуатации сосудов под давлением". 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803B" w14:textId="77777777" w:rsidR="00F205DA" w:rsidRPr="00E90848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AA8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026" w14:textId="77E4C8F3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323A902C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7B67A" w14:textId="77777777" w:rsidR="00F205DA" w:rsidRPr="002B5856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EED" w14:textId="77777777" w:rsidR="00F205DA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Предэкзаменационная подготовка "Эксплуатация и безопасное обслуживание электроустановок"(II,</w:t>
            </w:r>
            <w:r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>III,</w:t>
            </w:r>
            <w:r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>IV,</w:t>
            </w:r>
            <w:r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 xml:space="preserve">V группа допуска) </w:t>
            </w:r>
          </w:p>
          <w:p w14:paraId="6DD5144F" w14:textId="77777777" w:rsidR="00F205DA" w:rsidRPr="00E749A4" w:rsidRDefault="00F205DA" w:rsidP="0087469C">
            <w:pPr>
              <w:autoSpaceDE/>
              <w:spacing w:line="256" w:lineRule="auto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0F37" w14:textId="77777777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516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5D8" w14:textId="1085B38F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F205DA" w:rsidRPr="00E90848" w14:paraId="3D36EB60" w14:textId="77777777" w:rsidTr="00F205D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9C460" w14:textId="77777777" w:rsidR="00F205DA" w:rsidRPr="00D729CA" w:rsidRDefault="00F205DA" w:rsidP="0087469C">
            <w:pPr>
              <w:autoSpaceDE/>
              <w:spacing w:line="25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8ED" w14:textId="77777777" w:rsidR="00F205DA" w:rsidRPr="00E749A4" w:rsidRDefault="00F205DA" w:rsidP="008746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проверка знаний «Эксплуатация оборудования, работающего под давлением. Требования промышленной безопасности к эксплуатации цистерн и бочек для перевозки сжиженных газов» 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92D4" w14:textId="77777777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B0F" w14:textId="77777777" w:rsidR="00F205DA" w:rsidRPr="000A7430" w:rsidRDefault="00F205DA" w:rsidP="008746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3B1" w14:textId="446F796A" w:rsidR="00F205DA" w:rsidRDefault="00F205DA" w:rsidP="0087469C">
            <w:pPr>
              <w:jc w:val="center"/>
              <w:rPr>
                <w:color w:val="000000"/>
                <w:sz w:val="22"/>
                <w:szCs w:val="22"/>
              </w:rPr>
            </w:pPr>
            <w:r w:rsidRPr="000A7430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0A7430">
              <w:rPr>
                <w:color w:val="000000"/>
                <w:sz w:val="22"/>
                <w:szCs w:val="22"/>
              </w:rPr>
              <w:t>квартал</w:t>
            </w:r>
          </w:p>
        </w:tc>
      </w:tr>
    </w:tbl>
    <w:p w14:paraId="5710AEDC" w14:textId="09DE4387" w:rsidR="00F205DA" w:rsidRDefault="00F205DA" w:rsidP="003166AC">
      <w:pPr>
        <w:jc w:val="both"/>
        <w:rPr>
          <w:b/>
          <w:sz w:val="24"/>
          <w:szCs w:val="24"/>
        </w:rPr>
      </w:pPr>
    </w:p>
    <w:p w14:paraId="2ED14D50" w14:textId="2E8FC38A" w:rsidR="00F205DA" w:rsidRDefault="00F205DA" w:rsidP="003166AC">
      <w:pPr>
        <w:jc w:val="both"/>
        <w:rPr>
          <w:b/>
          <w:sz w:val="24"/>
          <w:szCs w:val="24"/>
        </w:rPr>
      </w:pPr>
    </w:p>
    <w:p w14:paraId="5C4D57ED" w14:textId="46077792" w:rsidR="00F205DA" w:rsidRDefault="00F205DA" w:rsidP="00316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</w:t>
      </w:r>
    </w:p>
    <w:p w14:paraId="765A0401" w14:textId="77777777" w:rsidR="00F205DA" w:rsidRDefault="00F205DA" w:rsidP="00316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 АО «</w:t>
      </w:r>
      <w:proofErr w:type="gramStart"/>
      <w:r>
        <w:rPr>
          <w:b/>
          <w:sz w:val="24"/>
          <w:szCs w:val="24"/>
        </w:rPr>
        <w:t xml:space="preserve">РГК»   </w:t>
      </w:r>
      <w:proofErr w:type="gramEnd"/>
      <w:r>
        <w:rPr>
          <w:b/>
          <w:sz w:val="24"/>
          <w:szCs w:val="24"/>
        </w:rPr>
        <w:t xml:space="preserve">                  ______________           А. С.  Диковченко</w:t>
      </w:r>
    </w:p>
    <w:p w14:paraId="3F6DE703" w14:textId="77777777" w:rsidR="00F205DA" w:rsidRDefault="00F205DA" w:rsidP="003166AC">
      <w:pPr>
        <w:jc w:val="both"/>
        <w:rPr>
          <w:b/>
          <w:sz w:val="24"/>
          <w:szCs w:val="24"/>
        </w:rPr>
      </w:pPr>
    </w:p>
    <w:p w14:paraId="33366AB8" w14:textId="77777777" w:rsidR="00F205DA" w:rsidRDefault="00F205DA" w:rsidP="003166AC">
      <w:pPr>
        <w:jc w:val="both"/>
        <w:rPr>
          <w:b/>
          <w:sz w:val="24"/>
          <w:szCs w:val="24"/>
        </w:rPr>
      </w:pPr>
    </w:p>
    <w:p w14:paraId="3299E83E" w14:textId="77777777" w:rsidR="00F205DA" w:rsidRDefault="00F205DA" w:rsidP="00316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</w:t>
      </w:r>
    </w:p>
    <w:p w14:paraId="2782EB64" w14:textId="3FA7761E" w:rsidR="00F205DA" w:rsidRDefault="00F205DA" w:rsidP="00316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_______________ </w:t>
      </w:r>
    </w:p>
    <w:sectPr w:rsidR="00F205DA" w:rsidSect="00FB2C83">
      <w:pgSz w:w="11906" w:h="16838"/>
      <w:pgMar w:top="851" w:right="42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5D59" w14:textId="77777777" w:rsidR="00C06C6B" w:rsidRDefault="00C06C6B">
      <w:r>
        <w:separator/>
      </w:r>
    </w:p>
  </w:endnote>
  <w:endnote w:type="continuationSeparator" w:id="0">
    <w:p w14:paraId="667957FC" w14:textId="77777777" w:rsidR="00C06C6B" w:rsidRDefault="00C0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55A4" w14:textId="77777777" w:rsidR="00C06C6B" w:rsidRDefault="00C06C6B">
      <w:r>
        <w:separator/>
      </w:r>
    </w:p>
  </w:footnote>
  <w:footnote w:type="continuationSeparator" w:id="0">
    <w:p w14:paraId="6AF703F1" w14:textId="77777777" w:rsidR="00C06C6B" w:rsidRDefault="00C0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E0"/>
    <w:rsid w:val="0000261F"/>
    <w:rsid w:val="00002C75"/>
    <w:rsid w:val="0002114D"/>
    <w:rsid w:val="000260C0"/>
    <w:rsid w:val="00046668"/>
    <w:rsid w:val="00053EA1"/>
    <w:rsid w:val="00083107"/>
    <w:rsid w:val="00091D3C"/>
    <w:rsid w:val="000A2AC4"/>
    <w:rsid w:val="000D6CD1"/>
    <w:rsid w:val="000E5C10"/>
    <w:rsid w:val="001200CC"/>
    <w:rsid w:val="00134D67"/>
    <w:rsid w:val="001439DC"/>
    <w:rsid w:val="00151933"/>
    <w:rsid w:val="00156570"/>
    <w:rsid w:val="00172BD0"/>
    <w:rsid w:val="00172D5A"/>
    <w:rsid w:val="001954D2"/>
    <w:rsid w:val="001A24B7"/>
    <w:rsid w:val="001A7149"/>
    <w:rsid w:val="001D4C4A"/>
    <w:rsid w:val="001E112C"/>
    <w:rsid w:val="002226DA"/>
    <w:rsid w:val="00222A85"/>
    <w:rsid w:val="00232B88"/>
    <w:rsid w:val="00252EC3"/>
    <w:rsid w:val="00255F83"/>
    <w:rsid w:val="002608BB"/>
    <w:rsid w:val="00261819"/>
    <w:rsid w:val="00277F35"/>
    <w:rsid w:val="00295599"/>
    <w:rsid w:val="002B4C92"/>
    <w:rsid w:val="002B74F2"/>
    <w:rsid w:val="00305C25"/>
    <w:rsid w:val="00314BF1"/>
    <w:rsid w:val="003166AC"/>
    <w:rsid w:val="00330CC2"/>
    <w:rsid w:val="00332209"/>
    <w:rsid w:val="00334FA2"/>
    <w:rsid w:val="00335123"/>
    <w:rsid w:val="003379C4"/>
    <w:rsid w:val="00343941"/>
    <w:rsid w:val="00361EEB"/>
    <w:rsid w:val="00375FBE"/>
    <w:rsid w:val="003C3C42"/>
    <w:rsid w:val="003C4E1C"/>
    <w:rsid w:val="003C6AAC"/>
    <w:rsid w:val="003E4F5C"/>
    <w:rsid w:val="003F047C"/>
    <w:rsid w:val="003F21D9"/>
    <w:rsid w:val="0040316D"/>
    <w:rsid w:val="004118E9"/>
    <w:rsid w:val="00420126"/>
    <w:rsid w:val="00425202"/>
    <w:rsid w:val="00454B50"/>
    <w:rsid w:val="0046372A"/>
    <w:rsid w:val="004643E8"/>
    <w:rsid w:val="00464C8B"/>
    <w:rsid w:val="004774C5"/>
    <w:rsid w:val="0048059D"/>
    <w:rsid w:val="004A1DA3"/>
    <w:rsid w:val="004C1D95"/>
    <w:rsid w:val="004E7D20"/>
    <w:rsid w:val="00502973"/>
    <w:rsid w:val="005109D3"/>
    <w:rsid w:val="00527311"/>
    <w:rsid w:val="005505F6"/>
    <w:rsid w:val="005567CB"/>
    <w:rsid w:val="00560159"/>
    <w:rsid w:val="005725D6"/>
    <w:rsid w:val="005B26DA"/>
    <w:rsid w:val="005C2CC3"/>
    <w:rsid w:val="005C3EEE"/>
    <w:rsid w:val="006030ED"/>
    <w:rsid w:val="006031D2"/>
    <w:rsid w:val="00604538"/>
    <w:rsid w:val="00610E44"/>
    <w:rsid w:val="00621BB4"/>
    <w:rsid w:val="0062353B"/>
    <w:rsid w:val="00634112"/>
    <w:rsid w:val="00634B82"/>
    <w:rsid w:val="00665CC7"/>
    <w:rsid w:val="00676700"/>
    <w:rsid w:val="00682E14"/>
    <w:rsid w:val="006A09B4"/>
    <w:rsid w:val="006A11EB"/>
    <w:rsid w:val="006C3574"/>
    <w:rsid w:val="006C77DF"/>
    <w:rsid w:val="006E489A"/>
    <w:rsid w:val="006F3520"/>
    <w:rsid w:val="006F3B09"/>
    <w:rsid w:val="007027CC"/>
    <w:rsid w:val="007208E5"/>
    <w:rsid w:val="0072467F"/>
    <w:rsid w:val="00734BAB"/>
    <w:rsid w:val="00735340"/>
    <w:rsid w:val="00747549"/>
    <w:rsid w:val="0076454C"/>
    <w:rsid w:val="007732A4"/>
    <w:rsid w:val="007843D9"/>
    <w:rsid w:val="00786FC6"/>
    <w:rsid w:val="00795DAA"/>
    <w:rsid w:val="007A6430"/>
    <w:rsid w:val="007B637E"/>
    <w:rsid w:val="008238DD"/>
    <w:rsid w:val="00833549"/>
    <w:rsid w:val="00845FDF"/>
    <w:rsid w:val="0085653A"/>
    <w:rsid w:val="00871249"/>
    <w:rsid w:val="00874141"/>
    <w:rsid w:val="00895FA3"/>
    <w:rsid w:val="008D3536"/>
    <w:rsid w:val="008E50D4"/>
    <w:rsid w:val="008F0198"/>
    <w:rsid w:val="008F6324"/>
    <w:rsid w:val="00912C93"/>
    <w:rsid w:val="0092532A"/>
    <w:rsid w:val="00954067"/>
    <w:rsid w:val="00966091"/>
    <w:rsid w:val="00972696"/>
    <w:rsid w:val="00995430"/>
    <w:rsid w:val="009A2B80"/>
    <w:rsid w:val="009A648D"/>
    <w:rsid w:val="009B7F8C"/>
    <w:rsid w:val="009D7CE0"/>
    <w:rsid w:val="009E644F"/>
    <w:rsid w:val="00A01056"/>
    <w:rsid w:val="00A0421C"/>
    <w:rsid w:val="00A04924"/>
    <w:rsid w:val="00A1558F"/>
    <w:rsid w:val="00A264E9"/>
    <w:rsid w:val="00A26C8E"/>
    <w:rsid w:val="00A31CD7"/>
    <w:rsid w:val="00A3379A"/>
    <w:rsid w:val="00A47E21"/>
    <w:rsid w:val="00A52AA3"/>
    <w:rsid w:val="00A7202C"/>
    <w:rsid w:val="00AC5239"/>
    <w:rsid w:val="00AD25BE"/>
    <w:rsid w:val="00AF141B"/>
    <w:rsid w:val="00AF76D9"/>
    <w:rsid w:val="00B135E8"/>
    <w:rsid w:val="00B16A71"/>
    <w:rsid w:val="00B32EE1"/>
    <w:rsid w:val="00B3639D"/>
    <w:rsid w:val="00B4624D"/>
    <w:rsid w:val="00B47634"/>
    <w:rsid w:val="00B55D91"/>
    <w:rsid w:val="00B61A84"/>
    <w:rsid w:val="00B62692"/>
    <w:rsid w:val="00B92AF6"/>
    <w:rsid w:val="00BB1060"/>
    <w:rsid w:val="00BD21A1"/>
    <w:rsid w:val="00BD37E4"/>
    <w:rsid w:val="00C051B5"/>
    <w:rsid w:val="00C06C6B"/>
    <w:rsid w:val="00C17A8A"/>
    <w:rsid w:val="00C22A9D"/>
    <w:rsid w:val="00C85245"/>
    <w:rsid w:val="00C96DDE"/>
    <w:rsid w:val="00C97071"/>
    <w:rsid w:val="00CA024A"/>
    <w:rsid w:val="00CA76F3"/>
    <w:rsid w:val="00CC2EA1"/>
    <w:rsid w:val="00CC6678"/>
    <w:rsid w:val="00CD5F3E"/>
    <w:rsid w:val="00D70F81"/>
    <w:rsid w:val="00D843AA"/>
    <w:rsid w:val="00DA0F06"/>
    <w:rsid w:val="00DA487B"/>
    <w:rsid w:val="00DB0FC9"/>
    <w:rsid w:val="00E22D8B"/>
    <w:rsid w:val="00E23938"/>
    <w:rsid w:val="00E35ECC"/>
    <w:rsid w:val="00E406A1"/>
    <w:rsid w:val="00E43C37"/>
    <w:rsid w:val="00E508BE"/>
    <w:rsid w:val="00E568E7"/>
    <w:rsid w:val="00E72AD3"/>
    <w:rsid w:val="00E97490"/>
    <w:rsid w:val="00EA135A"/>
    <w:rsid w:val="00EC1CDB"/>
    <w:rsid w:val="00ED7E4B"/>
    <w:rsid w:val="00EE5699"/>
    <w:rsid w:val="00F03FA9"/>
    <w:rsid w:val="00F205DA"/>
    <w:rsid w:val="00F265AB"/>
    <w:rsid w:val="00F27783"/>
    <w:rsid w:val="00F27933"/>
    <w:rsid w:val="00F35B4E"/>
    <w:rsid w:val="00F52676"/>
    <w:rsid w:val="00F65F90"/>
    <w:rsid w:val="00F663E6"/>
    <w:rsid w:val="00F724D4"/>
    <w:rsid w:val="00F93705"/>
    <w:rsid w:val="00FB2C83"/>
    <w:rsid w:val="00FB4170"/>
    <w:rsid w:val="00FC7CF7"/>
    <w:rsid w:val="00FD2737"/>
    <w:rsid w:val="00FF212E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5F5CCB58"/>
  <w15:docId w15:val="{135C3CD9-25D0-4D6F-ADF4-82A8D45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3C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0">
    <w:name w:val="1CStyle0"/>
    <w:rsid w:val="003F047C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1CStyle-1">
    <w:name w:val="1CStyle-1"/>
    <w:rsid w:val="003F047C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1CStyle4">
    <w:name w:val="1CStyle4"/>
    <w:rsid w:val="003F047C"/>
    <w:pPr>
      <w:spacing w:after="200" w:line="276" w:lineRule="auto"/>
    </w:pPr>
    <w:rPr>
      <w:rFonts w:ascii="Times New Roman" w:hAnsi="Times New Roman"/>
      <w:b/>
      <w:sz w:val="22"/>
      <w:szCs w:val="22"/>
    </w:rPr>
  </w:style>
  <w:style w:type="paragraph" w:customStyle="1" w:styleId="1CStyle3">
    <w:name w:val="1CStyle3"/>
    <w:rsid w:val="003F047C"/>
    <w:pPr>
      <w:spacing w:after="200" w:line="276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1CStyle7">
    <w:name w:val="1CStyle7"/>
    <w:rsid w:val="003F047C"/>
    <w:pPr>
      <w:spacing w:after="200" w:line="276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1CStyle2">
    <w:name w:val="1CStyle2"/>
    <w:rsid w:val="003F047C"/>
    <w:pPr>
      <w:spacing w:after="200" w:line="276" w:lineRule="auto"/>
      <w:jc w:val="center"/>
    </w:pPr>
    <w:rPr>
      <w:rFonts w:ascii="Times New Roman" w:hAnsi="Times New Roman"/>
      <w:b/>
      <w:sz w:val="22"/>
      <w:szCs w:val="22"/>
    </w:rPr>
  </w:style>
  <w:style w:type="paragraph" w:customStyle="1" w:styleId="1CStyle1">
    <w:name w:val="1CStyle1"/>
    <w:rsid w:val="003F047C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9">
    <w:name w:val="1CStyle9"/>
    <w:rsid w:val="003F047C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1CStyle8">
    <w:name w:val="1CStyle8"/>
    <w:rsid w:val="003F047C"/>
    <w:pPr>
      <w:spacing w:after="200" w:line="276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1CStyle5">
    <w:name w:val="1CStyle5"/>
    <w:rsid w:val="003F047C"/>
    <w:pPr>
      <w:spacing w:after="20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1CStyle11">
    <w:name w:val="1CStyle11"/>
    <w:rsid w:val="003F047C"/>
    <w:pPr>
      <w:spacing w:after="200" w:line="276" w:lineRule="auto"/>
      <w:jc w:val="right"/>
    </w:pPr>
    <w:rPr>
      <w:rFonts w:ascii="Times New Roman" w:hAnsi="Times New Roman"/>
      <w:i/>
      <w:sz w:val="22"/>
      <w:szCs w:val="22"/>
    </w:rPr>
  </w:style>
  <w:style w:type="paragraph" w:customStyle="1" w:styleId="1CStyle10">
    <w:name w:val="1CStyle10"/>
    <w:rsid w:val="003F047C"/>
    <w:pPr>
      <w:spacing w:after="200" w:line="276" w:lineRule="auto"/>
    </w:pPr>
    <w:rPr>
      <w:rFonts w:ascii="Times New Roman" w:hAnsi="Times New Roman"/>
      <w:i/>
      <w:sz w:val="22"/>
      <w:szCs w:val="22"/>
    </w:rPr>
  </w:style>
  <w:style w:type="paragraph" w:customStyle="1" w:styleId="1CStyle6">
    <w:name w:val="1CStyle6"/>
    <w:rsid w:val="003F047C"/>
    <w:pPr>
      <w:spacing w:after="200" w:line="276" w:lineRule="auto"/>
      <w:jc w:val="both"/>
    </w:pPr>
    <w:rPr>
      <w:rFonts w:ascii="Times New Roman" w:hAnsi="Times New Roman"/>
      <w:sz w:val="22"/>
      <w:szCs w:val="22"/>
    </w:rPr>
  </w:style>
  <w:style w:type="table" w:customStyle="1" w:styleId="TableStyle0">
    <w:name w:val="TableStyle0"/>
    <w:rsid w:val="003F047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1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C1D9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1D95"/>
    <w:rPr>
      <w:rFonts w:cs="Times New Roman"/>
      <w:color w:val="0000FF"/>
      <w:u w:val="single"/>
    </w:rPr>
  </w:style>
  <w:style w:type="paragraph" w:customStyle="1" w:styleId="ConsPlusTitle">
    <w:name w:val="ConsPlusTitle"/>
    <w:rsid w:val="00665CC7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Nonformat">
    <w:name w:val="ConsPlusNonformat"/>
    <w:rsid w:val="003F21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C4E1C"/>
    <w:pPr>
      <w:widowControl w:val="0"/>
      <w:autoSpaceDE w:val="0"/>
      <w:autoSpaceDN w:val="0"/>
    </w:pPr>
    <w:rPr>
      <w:rFonts w:eastAsia="Calibri" w:cs="Calibri"/>
      <w:sz w:val="22"/>
    </w:rPr>
  </w:style>
  <w:style w:type="character" w:customStyle="1" w:styleId="2">
    <w:name w:val="Основной текст (2)_"/>
    <w:link w:val="20"/>
    <w:locked/>
    <w:rsid w:val="00F205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5DA"/>
    <w:pPr>
      <w:widowControl w:val="0"/>
      <w:shd w:val="clear" w:color="auto" w:fill="FFFFFF"/>
      <w:autoSpaceDE/>
      <w:autoSpaceDN/>
      <w:spacing w:line="307" w:lineRule="exact"/>
    </w:pPr>
    <w:rPr>
      <w:rFonts w:ascii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18280</CharactersWithSpaces>
  <SharedDoc>false</SharedDoc>
  <HLinks>
    <vt:vector size="54" baseType="variant">
      <vt:variant>
        <vt:i4>6357091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consultantplus://offline/ref=E9748CC926B95EB19148E18B11BCE84AE927FB634811BCF8030EF8FA7AD22DAAA17C010D6CE9FEA1O2z0H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consultantplus://offline/ref=E9748CC926B95EB19148E18B11BCE84AE927FB634811BCF8030EF8FA7AODz2H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consultantplus://offline/ref=E9748CC926B95EB19148E18B11BCE84AE926FD6B4915BCF8030EF8FA7AODz2H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consultantplus://offline/ref=E9748CC926B95EB19148E18B11BCE84AE927FB634811BCF8030EF8FA7AD22DAAA17C010D6CE9FFAFO2zEH</vt:lpwstr>
      </vt:variant>
      <vt:variant>
        <vt:lpwstr/>
      </vt:variant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mailto:likey_sns@mail.ru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Федор Евгеньевич Вырасткевич</cp:lastModifiedBy>
  <cp:revision>30</cp:revision>
  <cp:lastPrinted>2021-02-09T11:56:00Z</cp:lastPrinted>
  <dcterms:created xsi:type="dcterms:W3CDTF">2020-03-03T10:14:00Z</dcterms:created>
  <dcterms:modified xsi:type="dcterms:W3CDTF">2021-02-09T11:57:00Z</dcterms:modified>
</cp:coreProperties>
</file>